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DA89D5" w:rsidR="001E41F3" w:rsidRDefault="001E41F3" w:rsidP="002B149E">
      <w:pPr>
        <w:pStyle w:val="CRCoverPage"/>
        <w:tabs>
          <w:tab w:val="left" w:pos="900"/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55981">
          <w:rPr>
            <w:rFonts w:hint="eastAsia"/>
            <w:b/>
            <w:noProof/>
            <w:sz w:val="24"/>
            <w:lang w:eastAsia="zh-CN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5981">
        <w:rPr>
          <w:rFonts w:hint="eastAsia"/>
          <w:b/>
          <w:noProof/>
          <w:sz w:val="24"/>
          <w:lang w:eastAsia="zh-CN"/>
        </w:rPr>
        <w:t>12</w:t>
      </w:r>
      <w:r w:rsidR="00C94363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855981" w:rsidRPr="00FD064F">
        <w:rPr>
          <w:i/>
          <w:iCs/>
          <w:sz w:val="24"/>
          <w:szCs w:val="24"/>
        </w:rPr>
        <w:fldChar w:fldCharType="begin"/>
      </w:r>
      <w:r w:rsidR="00855981" w:rsidRPr="00FD064F">
        <w:rPr>
          <w:i/>
          <w:iCs/>
          <w:sz w:val="24"/>
          <w:szCs w:val="24"/>
        </w:rPr>
        <w:instrText xml:space="preserve"> DOCPROPERTY  Tdoc#  \* MERGEFORMAT </w:instrText>
      </w:r>
      <w:r w:rsidR="00855981" w:rsidRPr="00FD064F">
        <w:rPr>
          <w:i/>
          <w:iCs/>
          <w:sz w:val="24"/>
          <w:szCs w:val="24"/>
        </w:rPr>
        <w:fldChar w:fldCharType="separate"/>
      </w:r>
      <w:r w:rsidR="00855981" w:rsidRPr="00FD064F">
        <w:rPr>
          <w:rFonts w:hint="eastAsia"/>
          <w:b/>
          <w:i/>
          <w:iCs/>
          <w:noProof/>
          <w:sz w:val="24"/>
          <w:szCs w:val="24"/>
          <w:lang w:eastAsia="zh-CN"/>
        </w:rPr>
        <w:t>R3-2</w:t>
      </w:r>
      <w:r w:rsidR="00724D28" w:rsidRPr="00FD064F">
        <w:rPr>
          <w:rFonts w:hint="eastAsia"/>
          <w:b/>
          <w:i/>
          <w:iCs/>
          <w:noProof/>
          <w:sz w:val="24"/>
          <w:szCs w:val="24"/>
          <w:lang w:eastAsia="zh-CN"/>
        </w:rPr>
        <w:t>5</w:t>
      </w:r>
      <w:r w:rsidR="00702350">
        <w:rPr>
          <w:rFonts w:hint="eastAsia"/>
          <w:b/>
          <w:i/>
          <w:iCs/>
          <w:noProof/>
          <w:sz w:val="24"/>
          <w:szCs w:val="24"/>
          <w:lang w:eastAsia="zh-CN"/>
        </w:rPr>
        <w:t>3096</w:t>
      </w:r>
      <w:r w:rsidR="00855981" w:rsidRPr="00FD064F">
        <w:rPr>
          <w:b/>
          <w:i/>
          <w:iCs/>
          <w:noProof/>
          <w:sz w:val="24"/>
          <w:szCs w:val="24"/>
          <w:lang w:eastAsia="zh-CN"/>
        </w:rPr>
        <w:fldChar w:fldCharType="end"/>
      </w:r>
    </w:p>
    <w:p w14:paraId="7CB45193" w14:textId="27DD9E7C" w:rsidR="001E41F3" w:rsidRDefault="00C9436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Malta</w:t>
      </w:r>
      <w:r w:rsidR="001E41F3">
        <w:rPr>
          <w:b/>
          <w:noProof/>
          <w:sz w:val="24"/>
          <w:lang w:eastAsia="zh-CN"/>
        </w:rPr>
        <w:t>,</w:t>
      </w:r>
      <w:r w:rsidR="00EE2AE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MT</w:t>
      </w:r>
      <w:r w:rsidR="001E41F3">
        <w:rPr>
          <w:b/>
          <w:noProof/>
          <w:sz w:val="24"/>
        </w:rPr>
        <w:t xml:space="preserve">, </w:t>
      </w:r>
      <w:r w:rsidRPr="00C94363">
        <w:rPr>
          <w:rFonts w:hint="eastAsia"/>
          <w:b/>
          <w:noProof/>
          <w:sz w:val="24"/>
          <w:lang w:eastAsia="zh-CN"/>
        </w:rPr>
        <w:t>19</w:t>
      </w:r>
      <w:r w:rsidR="00660B03" w:rsidRPr="00660B0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FD7A4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23</w:t>
        </w:r>
        <w:r w:rsidR="00660B03" w:rsidRPr="00660B03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202</w:t>
        </w:r>
        <w:r w:rsidR="00BD5253">
          <w:rPr>
            <w:rFonts w:hint="eastAsia"/>
            <w:b/>
            <w:noProof/>
            <w:sz w:val="24"/>
            <w:lang w:eastAsia="zh-CN"/>
          </w:rPr>
          <w:t>5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B7F09" w:rsidR="001E41F3" w:rsidRPr="00410371" w:rsidRDefault="00B66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A578D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.3</w:t>
              </w:r>
              <w:r w:rsidR="00A578D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2301B" w:rsidR="001E41F3" w:rsidRPr="00410371" w:rsidRDefault="00B663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B40F96" w:rsidR="001E41F3" w:rsidRPr="00410371" w:rsidRDefault="00B66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3413F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660B0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9ED018" w:rsidR="00F25D98" w:rsidRDefault="00095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6D0A2" w:rsidR="001E41F3" w:rsidRDefault="00597075">
            <w:pPr>
              <w:pStyle w:val="CRCoverPage"/>
              <w:spacing w:after="0"/>
              <w:ind w:left="100"/>
              <w:rPr>
                <w:noProof/>
              </w:rPr>
            </w:pPr>
            <w:r w:rsidRPr="00597075">
              <w:t>(BL CR to 38.300) Introduction of Ambient 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FBD630" w:rsidR="001E41F3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42D7E">
              <w:rPr>
                <w:noProof/>
                <w:lang w:eastAsia="zh-CN"/>
              </w:rPr>
              <w:t>, Huawei</w:t>
            </w:r>
            <w:r w:rsidR="00F04D4C">
              <w:rPr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7312F5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DCE72" w:rsidR="001E41F3" w:rsidRDefault="00AB15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156A">
              <w:rPr>
                <w:noProof/>
                <w:lang w:eastAsia="zh-CN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FA1B26" w:rsidR="001E41F3" w:rsidRDefault="00801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</w:t>
              </w:r>
              <w:r w:rsidR="00BD5253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BD5253">
                <w:rPr>
                  <w:rFonts w:hint="eastAsia"/>
                  <w:noProof/>
                  <w:lang w:eastAsia="zh-CN"/>
                </w:rPr>
                <w:t>0</w:t>
              </w:r>
              <w:r w:rsidR="00AB156A">
                <w:rPr>
                  <w:rFonts w:hint="eastAsia"/>
                  <w:noProof/>
                  <w:lang w:eastAsia="zh-CN"/>
                </w:rPr>
                <w:t>4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B07AFC">
                <w:rPr>
                  <w:rFonts w:hint="eastAsia"/>
                  <w:noProof/>
                  <w:lang w:eastAsia="zh-CN"/>
                </w:rPr>
                <w:t>2</w:t>
              </w:r>
              <w:r w:rsidR="00702350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12B6D" w:rsidR="001E41F3" w:rsidRPr="00A578D8" w:rsidRDefault="0080194B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A578D8">
              <w:rPr>
                <w:i/>
                <w:iCs/>
              </w:rPr>
              <w:fldChar w:fldCharType="begin"/>
            </w:r>
            <w:r w:rsidRPr="00A578D8">
              <w:rPr>
                <w:i/>
                <w:iCs/>
              </w:rPr>
              <w:instrText xml:space="preserve"> DOCPROPERTY  Cat  \* MERGEFORMAT </w:instrText>
            </w:r>
            <w:r w:rsidRPr="00A578D8">
              <w:rPr>
                <w:i/>
                <w:iCs/>
              </w:rPr>
              <w:fldChar w:fldCharType="separate"/>
            </w:r>
            <w:r w:rsidRPr="00A578D8">
              <w:rPr>
                <w:rFonts w:hint="eastAsia"/>
                <w:b/>
                <w:i/>
                <w:iCs/>
                <w:noProof/>
                <w:lang w:eastAsia="zh-CN"/>
              </w:rPr>
              <w:t>B</w:t>
            </w:r>
            <w:r w:rsidRPr="00A578D8">
              <w:rPr>
                <w:b/>
                <w:i/>
                <w:iCs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F1BBDF" w:rsidR="001E41F3" w:rsidRDefault="008162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62F3">
              <w:rPr>
                <w:noProof/>
              </w:rPr>
              <w:t xml:space="preserve">Introduce </w:t>
            </w:r>
            <w:r w:rsidR="00387C34">
              <w:rPr>
                <w:rFonts w:hint="eastAsia"/>
                <w:noProof/>
                <w:lang w:eastAsia="zh-CN"/>
              </w:rPr>
              <w:t>the Ambient IoT</w:t>
            </w:r>
            <w:r w:rsidRPr="008162F3">
              <w:rPr>
                <w:noProof/>
              </w:rPr>
              <w:t xml:space="preserve"> features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230EC" w14:textId="0EA461AA" w:rsidR="008162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</w:t>
            </w:r>
            <w:r w:rsidR="00387C34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:</w:t>
            </w:r>
          </w:p>
          <w:p w14:paraId="7EA35F3D" w14:textId="7838A103" w:rsidR="001E41F3" w:rsidRDefault="00BB369D" w:rsidP="00387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A66543">
              <w:rPr>
                <w:rFonts w:hint="eastAsia"/>
                <w:noProof/>
                <w:lang w:eastAsia="zh-CN"/>
              </w:rPr>
              <w:t xml:space="preserve"> the </w:t>
            </w:r>
            <w:r w:rsidR="00402D03">
              <w:rPr>
                <w:rFonts w:hint="eastAsia"/>
                <w:noProof/>
                <w:lang w:eastAsia="zh-CN"/>
              </w:rPr>
              <w:t>description</w:t>
            </w:r>
            <w:r w:rsidR="00A66543">
              <w:rPr>
                <w:rFonts w:hint="eastAsia"/>
                <w:noProof/>
                <w:lang w:eastAsia="zh-CN"/>
              </w:rPr>
              <w:t xml:space="preserve"> </w:t>
            </w:r>
            <w:r w:rsidR="00396565">
              <w:rPr>
                <w:rFonts w:hint="eastAsia"/>
                <w:noProof/>
                <w:lang w:eastAsia="zh-CN"/>
              </w:rPr>
              <w:t xml:space="preserve">part </w:t>
            </w:r>
            <w:r w:rsidR="00A66543">
              <w:rPr>
                <w:rFonts w:hint="eastAsia"/>
                <w:noProof/>
                <w:lang w:eastAsia="zh-CN"/>
              </w:rPr>
              <w:t>of</w:t>
            </w:r>
            <w:r w:rsidR="00387C34">
              <w:rPr>
                <w:rFonts w:hint="eastAsia"/>
                <w:noProof/>
                <w:lang w:eastAsia="zh-CN"/>
              </w:rPr>
              <w:t xml:space="preserve"> A-IoT architecture aspects</w:t>
            </w:r>
            <w:r w:rsidR="008162F3">
              <w:rPr>
                <w:noProof/>
              </w:rPr>
              <w:t>.</w:t>
            </w:r>
          </w:p>
          <w:p w14:paraId="45364234" w14:textId="77777777" w:rsidR="00387C34" w:rsidRDefault="00387C34" w:rsidP="00387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the description part </w:t>
            </w:r>
            <w:r w:rsidR="00250BA8">
              <w:rPr>
                <w:rFonts w:hint="eastAsia"/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inventory and command procedure.</w:t>
            </w:r>
          </w:p>
          <w:p w14:paraId="2EABB7A0" w14:textId="77777777" w:rsidR="00A51928" w:rsidRDefault="00A51928" w:rsidP="00A51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RAN3#127bis:</w:t>
            </w:r>
          </w:p>
          <w:p w14:paraId="265A6250" w14:textId="5EEEED4C" w:rsidR="00A51928" w:rsidRDefault="00A51928" w:rsidP="00A519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 the description part of A-IoT architecture aspects</w:t>
            </w:r>
            <w:r>
              <w:rPr>
                <w:noProof/>
              </w:rPr>
              <w:t>.</w:t>
            </w:r>
          </w:p>
          <w:p w14:paraId="747A4FB5" w14:textId="7D993B96" w:rsidR="00A51928" w:rsidRDefault="00A51928" w:rsidP="00A519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 the description part of inventory and command procedure.</w:t>
            </w:r>
          </w:p>
          <w:p w14:paraId="7D0B0D18" w14:textId="63BD29A0" w:rsidR="00A51928" w:rsidRDefault="00A51928" w:rsidP="00A519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the description part of </w:t>
            </w:r>
            <w:r w:rsidRPr="00A51928">
              <w:rPr>
                <w:noProof/>
                <w:lang w:eastAsia="zh-CN"/>
              </w:rPr>
              <w:t>A-IoT protocol stack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EC55558" w14:textId="1F7C0956" w:rsidR="00A51928" w:rsidRDefault="00A51928" w:rsidP="00A519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51928">
              <w:rPr>
                <w:noProof/>
              </w:rPr>
              <w:t>Add the description part of</w:t>
            </w:r>
            <w:r>
              <w:rPr>
                <w:rFonts w:hint="eastAsia"/>
                <w:noProof/>
                <w:lang w:eastAsia="zh-CN"/>
              </w:rPr>
              <w:t xml:space="preserve"> locating A-IoT devices.</w:t>
            </w:r>
          </w:p>
          <w:p w14:paraId="31C656EC" w14:textId="563966E6" w:rsidR="00A51928" w:rsidRPr="00A51928" w:rsidRDefault="00A51928" w:rsidP="00A51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B58CA" w:rsidR="001E41F3" w:rsidRDefault="0038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Ambient IoT features</w:t>
            </w:r>
            <w:r w:rsidR="00BB369D" w:rsidRPr="00BB369D">
              <w:rPr>
                <w:noProof/>
              </w:rPr>
              <w:t xml:space="preserve">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9FE2C" w:rsidR="001E41F3" w:rsidRDefault="00A14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87C34">
              <w:rPr>
                <w:rFonts w:hint="eastAsia"/>
                <w:noProof/>
                <w:lang w:eastAsia="zh-CN"/>
              </w:rPr>
              <w:t>3.1, 3.2, 16.x</w:t>
            </w:r>
            <w:r w:rsidR="006C5B81">
              <w:rPr>
                <w:noProof/>
                <w:lang w:eastAsia="zh-CN"/>
              </w:rPr>
              <w:t>x</w:t>
            </w:r>
            <w:r w:rsidR="00387C34">
              <w:rPr>
                <w:rFonts w:hint="eastAsia"/>
                <w:noProof/>
                <w:lang w:eastAsia="zh-CN"/>
              </w:rPr>
              <w:t>.</w:t>
            </w:r>
            <w:r w:rsidR="006C5B81">
              <w:rPr>
                <w:noProof/>
                <w:lang w:eastAsia="zh-CN"/>
              </w:rPr>
              <w:t>x</w:t>
            </w:r>
            <w:r w:rsidR="00387C34">
              <w:rPr>
                <w:rFonts w:hint="eastAsia"/>
                <w:noProof/>
                <w:lang w:eastAsia="zh-CN"/>
              </w:rPr>
              <w:t>1</w:t>
            </w:r>
            <w:r w:rsidR="00597075">
              <w:rPr>
                <w:rFonts w:hint="eastAsia"/>
                <w:noProof/>
                <w:lang w:eastAsia="zh-CN"/>
              </w:rPr>
              <w:t xml:space="preserve">, </w:t>
            </w:r>
            <w:r w:rsidR="00387C34">
              <w:rPr>
                <w:rFonts w:hint="eastAsia"/>
                <w:noProof/>
                <w:lang w:eastAsia="zh-CN"/>
              </w:rPr>
              <w:t>16.x</w:t>
            </w:r>
            <w:r w:rsidR="006C5B81">
              <w:rPr>
                <w:noProof/>
                <w:lang w:eastAsia="zh-CN"/>
              </w:rPr>
              <w:t>x</w:t>
            </w:r>
            <w:r w:rsidR="00387C34">
              <w:rPr>
                <w:rFonts w:hint="eastAsia"/>
                <w:noProof/>
                <w:lang w:eastAsia="zh-CN"/>
              </w:rPr>
              <w:t>.</w:t>
            </w:r>
            <w:r w:rsidR="006C5B81">
              <w:rPr>
                <w:noProof/>
                <w:lang w:eastAsia="zh-CN"/>
              </w:rPr>
              <w:t>x</w:t>
            </w:r>
            <w:r w:rsidR="00387C34">
              <w:rPr>
                <w:rFonts w:hint="eastAsia"/>
                <w:noProof/>
                <w:lang w:eastAsia="zh-CN"/>
              </w:rPr>
              <w:t>2</w:t>
            </w:r>
            <w:r w:rsidR="00597075">
              <w:rPr>
                <w:rFonts w:hint="eastAsia"/>
                <w:noProof/>
                <w:lang w:eastAsia="zh-CN"/>
              </w:rPr>
              <w:t>, 16.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x.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3, 16.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x.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4</w:t>
            </w:r>
            <w:r w:rsidR="00D518CC">
              <w:rPr>
                <w:rFonts w:hint="eastAsia"/>
                <w:noProof/>
                <w:lang w:eastAsia="zh-CN"/>
              </w:rPr>
              <w:t>, 16.</w:t>
            </w:r>
            <w:r w:rsidR="00D518CC">
              <w:rPr>
                <w:noProof/>
                <w:lang w:eastAsia="zh-CN"/>
              </w:rPr>
              <w:t>x</w:t>
            </w:r>
            <w:r w:rsidR="00D518CC">
              <w:rPr>
                <w:rFonts w:hint="eastAsia"/>
                <w:noProof/>
                <w:lang w:eastAsia="zh-CN"/>
              </w:rPr>
              <w:t>x.</w:t>
            </w:r>
            <w:r w:rsidR="00D518CC">
              <w:rPr>
                <w:noProof/>
                <w:lang w:eastAsia="zh-CN"/>
              </w:rPr>
              <w:t>x</w:t>
            </w:r>
            <w:r w:rsidR="00D518CC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8031FD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1F0E4" w14:textId="77777777" w:rsidR="00A51928" w:rsidRDefault="00A51928" w:rsidP="00A51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38.410 CR 0053</w:t>
            </w:r>
          </w:p>
          <w:p w14:paraId="7082FCEB" w14:textId="77777777" w:rsidR="00A51928" w:rsidRDefault="00A51928" w:rsidP="00A51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0469</w:t>
            </w:r>
          </w:p>
          <w:p w14:paraId="19D35547" w14:textId="77777777" w:rsidR="001E41F3" w:rsidRDefault="00A51928" w:rsidP="00A51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38.412 CR 0025</w:t>
            </w:r>
          </w:p>
          <w:p w14:paraId="42398B96" w14:textId="6D327B16" w:rsidR="00A51928" w:rsidRDefault="00A51928" w:rsidP="00A5192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38.413 CR 1260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74D25" w14:textId="698E1953" w:rsidR="008863B9" w:rsidRDefault="00D71F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</w:t>
            </w:r>
            <w:r w:rsidR="00387C34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TP </w:t>
            </w:r>
            <w:r w:rsidRPr="00D71FF4">
              <w:rPr>
                <w:noProof/>
                <w:lang w:eastAsia="zh-CN"/>
              </w:rPr>
              <w:t>R3-2</w:t>
            </w:r>
            <w:r w:rsidR="00387C34">
              <w:rPr>
                <w:rFonts w:hint="eastAsia"/>
                <w:noProof/>
                <w:lang w:eastAsia="zh-CN"/>
              </w:rPr>
              <w:t>50906 and R3-250908</w:t>
            </w:r>
            <w:r>
              <w:rPr>
                <w:rFonts w:hint="eastAsia"/>
                <w:noProof/>
                <w:lang w:eastAsia="zh-CN"/>
              </w:rPr>
              <w:t xml:space="preserve"> in RAN3#12</w:t>
            </w:r>
            <w:r w:rsidR="00387C34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 xml:space="preserve"> meeting.</w:t>
            </w:r>
          </w:p>
          <w:p w14:paraId="6E57763E" w14:textId="585F6571" w:rsidR="00BD5253" w:rsidRDefault="00660B03" w:rsidP="00660B03">
            <w:pPr>
              <w:pStyle w:val="CRCoverPage"/>
              <w:spacing w:after="0"/>
              <w:ind w:left="10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Resubmission to RAN3#127bis meeting</w:t>
            </w:r>
            <w:r w:rsidR="00E3138C">
              <w:rPr>
                <w:rFonts w:hint="eastAsia"/>
                <w:noProof/>
                <w:lang w:eastAsia="zh-CN"/>
              </w:rPr>
              <w:t>.</w:t>
            </w:r>
          </w:p>
          <w:p w14:paraId="232AB7F1" w14:textId="77777777" w:rsidR="00E3138C" w:rsidRDefault="00E3138C" w:rsidP="00660B03">
            <w:pPr>
              <w:pStyle w:val="CRCoverPage"/>
              <w:spacing w:after="0"/>
              <w:ind w:left="101"/>
              <w:rPr>
                <w:noProof/>
                <w:lang w:eastAsia="zh-CN"/>
              </w:rPr>
            </w:pPr>
            <w:r w:rsidRPr="00E3138C">
              <w:rPr>
                <w:noProof/>
                <w:lang w:eastAsia="zh-CN"/>
              </w:rPr>
              <w:t>Capture the agreed TP R3-25</w:t>
            </w:r>
            <w:r>
              <w:rPr>
                <w:rFonts w:hint="eastAsia"/>
                <w:noProof/>
                <w:lang w:eastAsia="zh-CN"/>
              </w:rPr>
              <w:t>2328,</w:t>
            </w:r>
            <w:r w:rsidRPr="00E3138C">
              <w:rPr>
                <w:noProof/>
                <w:lang w:eastAsia="zh-CN"/>
              </w:rPr>
              <w:t xml:space="preserve"> R3-25</w:t>
            </w:r>
            <w:r>
              <w:rPr>
                <w:rFonts w:hint="eastAsia"/>
                <w:noProof/>
                <w:lang w:eastAsia="zh-CN"/>
              </w:rPr>
              <w:t xml:space="preserve">2330, </w:t>
            </w:r>
            <w:r w:rsidRPr="00E3138C">
              <w:rPr>
                <w:noProof/>
                <w:lang w:eastAsia="zh-CN"/>
              </w:rPr>
              <w:t>R3-25</w:t>
            </w:r>
            <w:r>
              <w:rPr>
                <w:rFonts w:hint="eastAsia"/>
                <w:noProof/>
                <w:lang w:eastAsia="zh-CN"/>
              </w:rPr>
              <w:t>2459 and R3-252477</w:t>
            </w:r>
            <w:r w:rsidRPr="00E3138C">
              <w:rPr>
                <w:noProof/>
                <w:lang w:eastAsia="zh-CN"/>
              </w:rPr>
              <w:t xml:space="preserve"> in RAN3#127</w:t>
            </w:r>
            <w:r>
              <w:rPr>
                <w:rFonts w:hint="eastAsia"/>
                <w:noProof/>
                <w:lang w:eastAsia="zh-CN"/>
              </w:rPr>
              <w:t>bis</w:t>
            </w:r>
            <w:r w:rsidRPr="00E3138C">
              <w:rPr>
                <w:noProof/>
                <w:lang w:eastAsia="zh-CN"/>
              </w:rPr>
              <w:t xml:space="preserve"> meeting.</w:t>
            </w:r>
          </w:p>
          <w:p w14:paraId="6ACA4173" w14:textId="4A27E4B7" w:rsidR="00702350" w:rsidRDefault="00702350" w:rsidP="00660B03">
            <w:pPr>
              <w:pStyle w:val="CRCoverPage"/>
              <w:spacing w:after="0"/>
              <w:ind w:left="10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Resubmission to RAN3#128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351ED6" w:rsidR="001E41F3" w:rsidRDefault="00BB369D" w:rsidP="00BB369D">
      <w:pPr>
        <w:jc w:val="center"/>
        <w:rPr>
          <w:color w:val="FF0000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4CEB62D4" w14:textId="77777777" w:rsidR="00444357" w:rsidRDefault="00444357" w:rsidP="00444357">
      <w:pPr>
        <w:pStyle w:val="Heading1"/>
        <w:rPr>
          <w:lang w:eastAsia="zh-CN"/>
        </w:rPr>
      </w:pPr>
      <w:bookmarkStart w:id="2" w:name="_Toc20387884"/>
      <w:bookmarkStart w:id="3" w:name="_Toc29375963"/>
      <w:bookmarkStart w:id="4" w:name="_Toc37231820"/>
      <w:bookmarkStart w:id="5" w:name="_Toc46501873"/>
      <w:bookmarkStart w:id="6" w:name="_Toc51971221"/>
      <w:bookmarkStart w:id="7" w:name="_Toc52551204"/>
      <w:bookmarkStart w:id="8" w:name="_Toc193403897"/>
      <w:bookmarkStart w:id="9" w:name="_Toc185530272"/>
      <w:r>
        <w:t>2</w:t>
      </w:r>
      <w:r>
        <w:tab/>
        <w:t>Refere</w:t>
      </w:r>
      <w:bookmarkEnd w:id="2"/>
      <w:bookmarkEnd w:id="3"/>
      <w:bookmarkEnd w:id="4"/>
      <w:bookmarkEnd w:id="5"/>
      <w:bookmarkEnd w:id="6"/>
      <w:r>
        <w:t>nces</w:t>
      </w:r>
      <w:bookmarkEnd w:id="7"/>
      <w:bookmarkEnd w:id="8"/>
    </w:p>
    <w:p w14:paraId="7D3B3854" w14:textId="77777777" w:rsidR="00444357" w:rsidRDefault="00444357" w:rsidP="00444357">
      <w:r>
        <w:t>The following documents contain provisions which, through reference in this text, constitute provisions of the present document.</w:t>
      </w:r>
    </w:p>
    <w:p w14:paraId="63ECDC22" w14:textId="77777777" w:rsidR="00444357" w:rsidRDefault="00444357" w:rsidP="0044435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0C5FAAB" w14:textId="77777777" w:rsidR="00444357" w:rsidRDefault="00444357" w:rsidP="00444357">
      <w:pPr>
        <w:pStyle w:val="B1"/>
      </w:pPr>
      <w:r>
        <w:t>-</w:t>
      </w:r>
      <w:r>
        <w:tab/>
        <w:t>For a specific reference, subsequent revisions do not apply.</w:t>
      </w:r>
    </w:p>
    <w:p w14:paraId="162E1E55" w14:textId="77777777" w:rsidR="00444357" w:rsidRDefault="00444357" w:rsidP="0044435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24E5CCD" w14:textId="77777777" w:rsidR="00444357" w:rsidRDefault="00444357" w:rsidP="00444357">
      <w:pPr>
        <w:pStyle w:val="EX"/>
      </w:pPr>
      <w:r>
        <w:t>[1]</w:t>
      </w:r>
      <w:r>
        <w:tab/>
        <w:t>3GPP TR 21.905: "Vocabulary for 3GPP Specifications".</w:t>
      </w:r>
    </w:p>
    <w:p w14:paraId="134AE79D" w14:textId="77777777" w:rsidR="00444357" w:rsidRDefault="00444357" w:rsidP="00444357">
      <w:pPr>
        <w:pStyle w:val="EX"/>
      </w:pPr>
      <w:r>
        <w:t>[2]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3BA41BEC" w14:textId="77777777" w:rsidR="00444357" w:rsidRDefault="00444357" w:rsidP="00444357">
      <w:pPr>
        <w:pStyle w:val="EX"/>
      </w:pPr>
      <w:r>
        <w:t>[3]</w:t>
      </w:r>
      <w:r>
        <w:tab/>
        <w:t>3GPP TS 23.501: "System Architecture for the 5G System; Stage 2".</w:t>
      </w:r>
    </w:p>
    <w:p w14:paraId="21D00BD2" w14:textId="77777777" w:rsidR="00444357" w:rsidRDefault="00444357" w:rsidP="00444357">
      <w:pPr>
        <w:pStyle w:val="EX"/>
      </w:pPr>
      <w:r>
        <w:t>[4]</w:t>
      </w:r>
      <w:r>
        <w:tab/>
        <w:t>3GPP TS 38.401: "NG-RAN; Architecture description".</w:t>
      </w:r>
    </w:p>
    <w:p w14:paraId="45623E05" w14:textId="77777777" w:rsidR="00444357" w:rsidRDefault="00444357" w:rsidP="00444357">
      <w:pPr>
        <w:pStyle w:val="EX"/>
      </w:pPr>
      <w:r>
        <w:t>[5]</w:t>
      </w:r>
      <w:r>
        <w:tab/>
        <w:t>3GPP TS 33.501: "Security Architecture and Procedures for 5G System".</w:t>
      </w:r>
    </w:p>
    <w:p w14:paraId="64F231A3" w14:textId="77777777" w:rsidR="00444357" w:rsidRDefault="00444357" w:rsidP="00444357">
      <w:pPr>
        <w:pStyle w:val="EX"/>
      </w:pPr>
      <w:r>
        <w:t>[6]</w:t>
      </w:r>
      <w:r>
        <w:tab/>
        <w:t>3GPP TS 38.321: "NR; Medium Access Control (MAC) protocol specification".</w:t>
      </w:r>
    </w:p>
    <w:p w14:paraId="3A6722AA" w14:textId="77777777" w:rsidR="00444357" w:rsidRDefault="00444357" w:rsidP="00444357">
      <w:pPr>
        <w:pStyle w:val="EX"/>
      </w:pPr>
      <w:r>
        <w:t>[7]</w:t>
      </w:r>
      <w:r>
        <w:tab/>
        <w:t>3GPP TS 38.322: "NR; Radio Link Control (RLC) protocol specification".</w:t>
      </w:r>
    </w:p>
    <w:p w14:paraId="21A9B58B" w14:textId="77777777" w:rsidR="00444357" w:rsidRDefault="00444357" w:rsidP="00444357">
      <w:pPr>
        <w:pStyle w:val="EX"/>
      </w:pPr>
      <w:r>
        <w:t>[8]</w:t>
      </w:r>
      <w:r>
        <w:tab/>
        <w:t>3GPP TS 38.323: "NR; Packet Data Convergence Protocol (PDCP) specification".</w:t>
      </w:r>
    </w:p>
    <w:p w14:paraId="06A64A8D" w14:textId="77777777" w:rsidR="00444357" w:rsidRDefault="00444357" w:rsidP="00444357">
      <w:pPr>
        <w:pStyle w:val="EX"/>
      </w:pPr>
      <w:r>
        <w:t>[9]</w:t>
      </w:r>
      <w:r>
        <w:tab/>
        <w:t>3GPP TS 37.324: " E-UTRA and NR; Service Data Protocol (SDAP) specification".</w:t>
      </w:r>
    </w:p>
    <w:p w14:paraId="3486A76A" w14:textId="77777777" w:rsidR="00444357" w:rsidRDefault="00444357" w:rsidP="00444357">
      <w:pPr>
        <w:pStyle w:val="EX"/>
      </w:pPr>
      <w:r>
        <w:t>[10]</w:t>
      </w:r>
      <w:r>
        <w:tab/>
        <w:t>3GPP TS 38.304: "NR; User Equipment (UE) procedures in Idle mode and RRC Inactive state".</w:t>
      </w:r>
    </w:p>
    <w:p w14:paraId="2CD15D15" w14:textId="77777777" w:rsidR="00444357" w:rsidRDefault="00444357" w:rsidP="00444357">
      <w:pPr>
        <w:pStyle w:val="EX"/>
      </w:pPr>
      <w:r>
        <w:t>[11]</w:t>
      </w:r>
      <w:r>
        <w:tab/>
        <w:t>3GPP TS 38.306: "NR; User Equipment (UE) radio access capabilities".</w:t>
      </w:r>
    </w:p>
    <w:p w14:paraId="76ECC4B8" w14:textId="77777777" w:rsidR="00444357" w:rsidRDefault="00444357" w:rsidP="00444357">
      <w:pPr>
        <w:pStyle w:val="EX"/>
      </w:pPr>
      <w:r>
        <w:t>[12]</w:t>
      </w:r>
      <w:r>
        <w:tab/>
        <w:t>3GPP TS 38.331: "NR; Radio Resource Control (RRC); Protocol specification".</w:t>
      </w:r>
    </w:p>
    <w:p w14:paraId="7443BBBB" w14:textId="77777777" w:rsidR="00444357" w:rsidRDefault="00444357" w:rsidP="00444357">
      <w:pPr>
        <w:pStyle w:val="EX"/>
      </w:pPr>
      <w:r>
        <w:t>[13]</w:t>
      </w:r>
      <w:r>
        <w:tab/>
        <w:t>3GPP TS 38.133: "NR; Requirements for support of radio resource management".</w:t>
      </w:r>
    </w:p>
    <w:p w14:paraId="6585DC8F" w14:textId="77777777" w:rsidR="00444357" w:rsidRDefault="00444357" w:rsidP="00444357">
      <w:pPr>
        <w:pStyle w:val="EX"/>
      </w:pPr>
      <w:r>
        <w:t>[14]</w:t>
      </w:r>
      <w:r>
        <w:tab/>
        <w:t>3GPP TS 22.168: "Earthquake and Tsunami Warning System (ETWS) requirements; Stage 1".</w:t>
      </w:r>
    </w:p>
    <w:p w14:paraId="5B6B3BE1" w14:textId="77777777" w:rsidR="00444357" w:rsidRDefault="00444357" w:rsidP="00444357">
      <w:pPr>
        <w:pStyle w:val="EX"/>
      </w:pPr>
      <w:r>
        <w:t>[15]</w:t>
      </w:r>
      <w:r>
        <w:tab/>
        <w:t>3GPP TS 22.268: "Public Warning System (PWS) Requirements".</w:t>
      </w:r>
    </w:p>
    <w:p w14:paraId="3BE51017" w14:textId="77777777" w:rsidR="00444357" w:rsidRDefault="00444357" w:rsidP="00444357">
      <w:pPr>
        <w:pStyle w:val="EX"/>
      </w:pPr>
      <w:r>
        <w:t>[16]</w:t>
      </w:r>
      <w:r>
        <w:tab/>
        <w:t>3GPP TS 38.410: "NG-RAN; NG general aspects and principles".</w:t>
      </w:r>
    </w:p>
    <w:p w14:paraId="5DA704AA" w14:textId="77777777" w:rsidR="00444357" w:rsidRDefault="00444357" w:rsidP="00444357">
      <w:pPr>
        <w:pStyle w:val="EX"/>
      </w:pPr>
      <w:r>
        <w:t>[17]</w:t>
      </w:r>
      <w:r>
        <w:tab/>
        <w:t>3GPP TS 38.420: "NG-RAN; Xn general aspects and principles".</w:t>
      </w:r>
    </w:p>
    <w:p w14:paraId="6B6AE471" w14:textId="77777777" w:rsidR="00444357" w:rsidRDefault="00444357" w:rsidP="00444357">
      <w:pPr>
        <w:pStyle w:val="EX"/>
      </w:pPr>
      <w:r>
        <w:t>[18]</w:t>
      </w:r>
      <w:r>
        <w:tab/>
        <w:t>3GPP TS 38.101-1: "NR; User Equipment (UE) radio transmission and reception; Part 1: Range 1 Standalone".</w:t>
      </w:r>
    </w:p>
    <w:p w14:paraId="7ECAB876" w14:textId="77777777" w:rsidR="00444357" w:rsidRDefault="00444357" w:rsidP="00444357">
      <w:pPr>
        <w:pStyle w:val="EX"/>
      </w:pPr>
      <w:r>
        <w:t>[19]</w:t>
      </w:r>
      <w:r>
        <w:tab/>
        <w:t>3GPP TS 22.261: "Service requirements for next generation new services and markets".</w:t>
      </w:r>
    </w:p>
    <w:p w14:paraId="421378FC" w14:textId="77777777" w:rsidR="00444357" w:rsidRDefault="00444357" w:rsidP="00444357">
      <w:pPr>
        <w:pStyle w:val="EX"/>
      </w:pPr>
      <w:r>
        <w:t>[20]</w:t>
      </w:r>
      <w:r>
        <w:tab/>
        <w:t>3GPP TS 38.202: "NR; Physical layer services provided by the physical layer"</w:t>
      </w:r>
    </w:p>
    <w:p w14:paraId="0015279A" w14:textId="77777777" w:rsidR="00444357" w:rsidRDefault="00444357" w:rsidP="00444357">
      <w:pPr>
        <w:pStyle w:val="EX"/>
      </w:pPr>
      <w:r>
        <w:t>[21]</w:t>
      </w:r>
      <w:r>
        <w:tab/>
        <w:t>3GPP TS 37.340: "NR; Multi-connectivity; Overall description; Stage-2".</w:t>
      </w:r>
    </w:p>
    <w:p w14:paraId="469D006F" w14:textId="77777777" w:rsidR="00444357" w:rsidRDefault="00444357" w:rsidP="00444357">
      <w:pPr>
        <w:pStyle w:val="EX"/>
      </w:pPr>
      <w:r>
        <w:t>[22]</w:t>
      </w:r>
      <w:r>
        <w:tab/>
        <w:t>3GPP TS 23.502: "Procedures for the 5G System; Stage 2".</w:t>
      </w:r>
    </w:p>
    <w:p w14:paraId="102672BA" w14:textId="77777777" w:rsidR="00444357" w:rsidRDefault="00444357" w:rsidP="00444357">
      <w:pPr>
        <w:pStyle w:val="EX"/>
      </w:pPr>
      <w:r>
        <w:t>[23]</w:t>
      </w:r>
      <w:r>
        <w:tab/>
        <w:t>IETF RFC 4960 (2007-09): "Stream Control Transmission Protocol".</w:t>
      </w:r>
    </w:p>
    <w:p w14:paraId="2E0C06DD" w14:textId="77777777" w:rsidR="00444357" w:rsidRDefault="00444357" w:rsidP="00444357">
      <w:pPr>
        <w:pStyle w:val="EX"/>
      </w:pPr>
      <w:r>
        <w:t>[24]</w:t>
      </w:r>
      <w:r>
        <w:tab/>
        <w:t>3GPP TS 26.114: "Technical Specification Group Services and System Aspects; IP Multimedia Subsystem (IMS); Multimedia Telephony; Media handling and interaction".</w:t>
      </w:r>
    </w:p>
    <w:p w14:paraId="1E701618" w14:textId="77777777" w:rsidR="00444357" w:rsidRDefault="00444357" w:rsidP="00444357">
      <w:pPr>
        <w:pStyle w:val="EX"/>
      </w:pPr>
      <w:r>
        <w:lastRenderedPageBreak/>
        <w:t>[25]</w:t>
      </w:r>
      <w:r>
        <w:tab/>
        <w:t>Void.</w:t>
      </w:r>
    </w:p>
    <w:p w14:paraId="4D0C46F9" w14:textId="77777777" w:rsidR="00444357" w:rsidRDefault="00444357" w:rsidP="00444357">
      <w:pPr>
        <w:pStyle w:val="EX"/>
      </w:pPr>
      <w:r>
        <w:t>[26]</w:t>
      </w:r>
      <w:r>
        <w:tab/>
        <w:t>3GPP TS 38.413: "NG-RAN; NG Application Protocol (NGAP)".</w:t>
      </w:r>
    </w:p>
    <w:p w14:paraId="6B0B9765" w14:textId="77777777" w:rsidR="00444357" w:rsidRDefault="00444357" w:rsidP="00444357">
      <w:pPr>
        <w:pStyle w:val="EX"/>
      </w:pPr>
      <w:r>
        <w:t>[27]</w:t>
      </w:r>
      <w:r>
        <w:tab/>
        <w:t>IETF RFC 3168 (09/2001): "The Addition of Explicit Congestion Notification (ECN) to IP".</w:t>
      </w:r>
    </w:p>
    <w:p w14:paraId="36BBEED6" w14:textId="77777777" w:rsidR="00444357" w:rsidRDefault="00444357" w:rsidP="00444357">
      <w:pPr>
        <w:pStyle w:val="EX"/>
      </w:pPr>
      <w:r>
        <w:t>[28]</w:t>
      </w:r>
      <w:r>
        <w:tab/>
        <w:t>3GPP TS 24.501: "NR; Non-Access-Stratum (NAS) protocol for 5G System (5GS)".</w:t>
      </w:r>
    </w:p>
    <w:p w14:paraId="62C64601" w14:textId="77777777" w:rsidR="00444357" w:rsidRDefault="00444357" w:rsidP="00444357">
      <w:pPr>
        <w:pStyle w:val="EX"/>
      </w:pPr>
      <w:r>
        <w:t>[29]</w:t>
      </w:r>
      <w:r>
        <w:tab/>
        <w:t>3GPP TS 36.331: "Evolved Universal Terrestrial Radio Access (E-UTRA); Radio Resource Control (RRC); Protocol specification".</w:t>
      </w:r>
    </w:p>
    <w:p w14:paraId="6B789264" w14:textId="77777777" w:rsidR="00444357" w:rsidRDefault="00444357" w:rsidP="00444357">
      <w:pPr>
        <w:pStyle w:val="EX"/>
      </w:pPr>
      <w:r>
        <w:t>[30]</w:t>
      </w:r>
      <w:r>
        <w:tab/>
        <w:t>3GPP TS 38.415: "NG-RAN; PDU Session User Plane Protocol".</w:t>
      </w:r>
    </w:p>
    <w:p w14:paraId="0B94F41A" w14:textId="77777777" w:rsidR="00444357" w:rsidRDefault="00444357" w:rsidP="00444357">
      <w:pPr>
        <w:pStyle w:val="EX"/>
      </w:pPr>
      <w:r>
        <w:t>[31]</w:t>
      </w:r>
      <w:r>
        <w:tab/>
        <w:t>3GPP TS 38.340: "NR; Backhaul Adaptation Protocol (BAP) specification".</w:t>
      </w:r>
    </w:p>
    <w:p w14:paraId="6C6540F7" w14:textId="77777777" w:rsidR="00444357" w:rsidRDefault="00444357" w:rsidP="00444357">
      <w:pPr>
        <w:pStyle w:val="EX"/>
      </w:pPr>
      <w:r>
        <w:t>[32]</w:t>
      </w:r>
      <w:r>
        <w:tab/>
        <w:t>3GPP TS 38.470: "NG-RAN; F1 application protocol (F1AP) ".</w:t>
      </w:r>
    </w:p>
    <w:p w14:paraId="037A346D" w14:textId="77777777" w:rsidR="00444357" w:rsidRDefault="00444357" w:rsidP="00444357">
      <w:pPr>
        <w:pStyle w:val="EX"/>
      </w:pPr>
      <w:r>
        <w:t>[33]</w:t>
      </w:r>
      <w:r>
        <w:tab/>
        <w:t>3GPP TS 38.425: "NG-RAN; NR user plane protocol".</w:t>
      </w:r>
    </w:p>
    <w:p w14:paraId="0239F445" w14:textId="77777777" w:rsidR="00444357" w:rsidRDefault="00444357" w:rsidP="00444357">
      <w:pPr>
        <w:pStyle w:val="EX"/>
      </w:pPr>
      <w:r>
        <w:t>[34]</w:t>
      </w:r>
      <w:r>
        <w:tab/>
        <w:t>3GPP TS 23.216: "Single Radio Voice Call Continuity (SRVCC); Stage 2".</w:t>
      </w:r>
    </w:p>
    <w:p w14:paraId="045CB72A" w14:textId="77777777" w:rsidR="00444357" w:rsidRDefault="00444357" w:rsidP="00444357">
      <w:pPr>
        <w:pStyle w:val="EX"/>
      </w:pPr>
      <w:r>
        <w:t>[35]</w:t>
      </w:r>
      <w:r>
        <w:tab/>
        <w:t>3GPP TS 38.101-2: "User Equipment (UE) radio transmission and reception;</w:t>
      </w:r>
      <w:r>
        <w:rPr>
          <w:rFonts w:eastAsia="Yu Mincho"/>
        </w:rPr>
        <w:t xml:space="preserve"> </w:t>
      </w:r>
      <w:r>
        <w:t>Part 2: Range 2 Standalone".</w:t>
      </w:r>
    </w:p>
    <w:p w14:paraId="73EB6D4C" w14:textId="77777777" w:rsidR="00444357" w:rsidRDefault="00444357" w:rsidP="00444357">
      <w:pPr>
        <w:pStyle w:val="EX"/>
      </w:pPr>
      <w:r>
        <w:t>[36]</w:t>
      </w:r>
      <w:r>
        <w:tab/>
        <w:t>3GPP TS 38.101-3: "User Equipment (UE) radio transmission and reception; Part 3: Range 1 and Range 2 Interworking operation with other radios".</w:t>
      </w:r>
    </w:p>
    <w:p w14:paraId="29CCDF6F" w14:textId="77777777" w:rsidR="00444357" w:rsidRDefault="00444357" w:rsidP="00444357">
      <w:pPr>
        <w:pStyle w:val="EX"/>
      </w:pPr>
      <w:r>
        <w:t>[37]</w:t>
      </w:r>
      <w:r>
        <w:tab/>
        <w:t>3GPP TS 37.213: "Physical layer procedures for shared spectrum channel access".</w:t>
      </w:r>
    </w:p>
    <w:p w14:paraId="33A45FFF" w14:textId="77777777" w:rsidR="00444357" w:rsidRDefault="00444357" w:rsidP="00444357">
      <w:pPr>
        <w:pStyle w:val="EX"/>
      </w:pPr>
      <w:r>
        <w:t>[38]</w:t>
      </w:r>
      <w:r>
        <w:tab/>
        <w:t>3GPP TS 38.213: "NR; Physical layer procedures for control".</w:t>
      </w:r>
    </w:p>
    <w:p w14:paraId="440375BB" w14:textId="77777777" w:rsidR="00444357" w:rsidRDefault="00444357" w:rsidP="00444357">
      <w:pPr>
        <w:pStyle w:val="EX"/>
      </w:pPr>
      <w:r>
        <w:t>[39]</w:t>
      </w:r>
      <w:r>
        <w:tab/>
        <w:t>3GPP TS 22.104 "Service requirements for cyber-physical control applications in vertical domains".</w:t>
      </w:r>
    </w:p>
    <w:p w14:paraId="53C85455" w14:textId="77777777" w:rsidR="00444357" w:rsidRDefault="00444357" w:rsidP="00444357">
      <w:pPr>
        <w:pStyle w:val="EX"/>
      </w:pPr>
      <w:r>
        <w:t>[40]</w:t>
      </w:r>
      <w:r>
        <w:tab/>
        <w:t>3GPP TS 23.287: "Architecture enhancements for 5G System (5GS) to support Vehicle-to-Everything (V2X) services".</w:t>
      </w:r>
    </w:p>
    <w:p w14:paraId="47583312" w14:textId="77777777" w:rsidR="00444357" w:rsidRDefault="00444357" w:rsidP="00444357">
      <w:pPr>
        <w:pStyle w:val="EX"/>
      </w:pPr>
      <w:r>
        <w:t>[41]</w:t>
      </w:r>
      <w:r>
        <w:tab/>
        <w:t>3GPP TS 23.285: "Technical Specification Group Services and System Aspects; Architecture enhancements for V2X services".</w:t>
      </w:r>
    </w:p>
    <w:p w14:paraId="1DAC0C7D" w14:textId="77777777" w:rsidR="00444357" w:rsidRDefault="00444357" w:rsidP="00444357">
      <w:pPr>
        <w:pStyle w:val="EX"/>
      </w:pPr>
      <w:r>
        <w:t>[42]</w:t>
      </w:r>
      <w:r>
        <w:tab/>
        <w:t>3GPP TS 38.305: "NG Radio Access Network (NG-RAN); Stage 2 functional specification of User Equipment (UE) positioning in NG-RAN".</w:t>
      </w:r>
    </w:p>
    <w:p w14:paraId="6C67CDCE" w14:textId="77777777" w:rsidR="00444357" w:rsidRDefault="00444357" w:rsidP="00444357">
      <w:pPr>
        <w:pStyle w:val="EX"/>
      </w:pPr>
      <w:r>
        <w:t>[43]</w:t>
      </w:r>
      <w:r>
        <w:tab/>
        <w:t>3GPP TS 37.355: "LTE Positioning Protocol (LPP)".</w:t>
      </w:r>
    </w:p>
    <w:p w14:paraId="654F5317" w14:textId="77777777" w:rsidR="00444357" w:rsidRDefault="00444357" w:rsidP="00444357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[44]</w:t>
      </w:r>
      <w:r>
        <w:rPr>
          <w:rFonts w:eastAsia="Batang"/>
          <w:lang w:eastAsia="sv-SE"/>
        </w:rPr>
        <w:tab/>
        <w:t>3GPP TS 29.002: "Mobile Application Part (MAP) specification".</w:t>
      </w:r>
    </w:p>
    <w:p w14:paraId="2F3391EB" w14:textId="77777777" w:rsidR="00444357" w:rsidRDefault="00444357" w:rsidP="00444357">
      <w:pPr>
        <w:pStyle w:val="EX"/>
        <w:rPr>
          <w:rFonts w:eastAsia="Times New Roman"/>
          <w:lang w:eastAsia="zh-CN"/>
        </w:rPr>
      </w:pPr>
      <w:r>
        <w:t>[45]</w:t>
      </w:r>
      <w:r>
        <w:tab/>
        <w:t>3GPP TS 23.247: "Architectural enhancements for 5G multicast-broadcast services; Stage 2".</w:t>
      </w:r>
    </w:p>
    <w:p w14:paraId="6871A1CF" w14:textId="77777777" w:rsidR="00444357" w:rsidRDefault="00444357" w:rsidP="00444357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[46]</w:t>
      </w:r>
      <w:r>
        <w:rPr>
          <w:rFonts w:eastAsia="Batang"/>
          <w:lang w:eastAsia="sv-SE"/>
        </w:rPr>
        <w:tab/>
        <w:t>3GPP TS 26.517: "5G Multicast-Broadcast User Services; Protocols and Formats".</w:t>
      </w:r>
    </w:p>
    <w:p w14:paraId="6A59804D" w14:textId="77777777" w:rsidR="00444357" w:rsidRDefault="00444357" w:rsidP="00444357">
      <w:pPr>
        <w:pStyle w:val="EX"/>
        <w:rPr>
          <w:rFonts w:eastAsia="Times New Roman"/>
          <w:lang w:eastAsia="zh-CN"/>
        </w:rPr>
      </w:pPr>
      <w:r>
        <w:t>[47]</w:t>
      </w:r>
      <w:r>
        <w:tab/>
        <w:t>3GPP TS 23.122: "Non-Access-Stratum (NAS) functions related to Mobile Station (MS) in idle mode".</w:t>
      </w:r>
    </w:p>
    <w:p w14:paraId="069BFEB7" w14:textId="77777777" w:rsidR="00444357" w:rsidRDefault="00444357" w:rsidP="00444357">
      <w:pPr>
        <w:pStyle w:val="EX"/>
      </w:pPr>
      <w:r>
        <w:t>[48]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298765CF" w14:textId="77777777" w:rsidR="00444357" w:rsidRDefault="00444357" w:rsidP="00444357">
      <w:pPr>
        <w:pStyle w:val="EX"/>
        <w:rPr>
          <w:lang w:eastAsia="fr-FR"/>
        </w:rPr>
      </w:pPr>
      <w:r>
        <w:rPr>
          <w:lang w:eastAsia="fr-FR"/>
        </w:rPr>
        <w:t>[49]</w:t>
      </w:r>
      <w:r>
        <w:rPr>
          <w:lang w:eastAsia="fr-FR"/>
        </w:rPr>
        <w:tab/>
        <w:t>3GPP TS 28.541: "5G Network Resource Model (NRM)".</w:t>
      </w:r>
    </w:p>
    <w:p w14:paraId="4A5979EF" w14:textId="77777777" w:rsidR="00444357" w:rsidRDefault="00444357" w:rsidP="00444357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[50]</w:t>
      </w:r>
      <w:r>
        <w:rPr>
          <w:rFonts w:eastAsia="Batang"/>
          <w:lang w:eastAsia="sv-SE"/>
        </w:rPr>
        <w:tab/>
        <w:t>3GPP TS 38.423: "NG-RAN; Xn Application Protocol (XnAP)".</w:t>
      </w:r>
    </w:p>
    <w:p w14:paraId="65A7A774" w14:textId="77777777" w:rsidR="00444357" w:rsidRDefault="00444357" w:rsidP="00444357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[51]</w:t>
      </w:r>
      <w:r>
        <w:rPr>
          <w:rFonts w:eastAsia="Batang"/>
          <w:lang w:eastAsia="sv-SE"/>
        </w:rPr>
        <w:tab/>
        <w:t>NIMA TR 8350.2, Third Edition, Amendment 1, 3 January 2000: "DEPARTMENT OF DEFENSE WORLD GEODETIC SYSTEM 1984".</w:t>
      </w:r>
    </w:p>
    <w:p w14:paraId="6BD000FA" w14:textId="77777777" w:rsidR="00444357" w:rsidRDefault="00444357" w:rsidP="00444357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[52]</w:t>
      </w:r>
      <w:r>
        <w:rPr>
          <w:rFonts w:eastAsia="Batang"/>
          <w:lang w:eastAsia="sv-SE"/>
        </w:rPr>
        <w:tab/>
        <w:t>3GPP TS 38.211: "NR; Physical channels and modulation".</w:t>
      </w:r>
    </w:p>
    <w:p w14:paraId="25C26FFB" w14:textId="77777777" w:rsidR="00444357" w:rsidRDefault="00444357" w:rsidP="00444357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[53]</w:t>
      </w:r>
      <w:r>
        <w:rPr>
          <w:rFonts w:eastAsia="Batang"/>
          <w:lang w:eastAsia="sv-SE"/>
        </w:rPr>
        <w:tab/>
        <w:t>3GPP TS 24.587: "Vehicle-to-Everything (V2X) services in 5G System (5GS)".</w:t>
      </w:r>
    </w:p>
    <w:p w14:paraId="2F4EBF16" w14:textId="77777777" w:rsidR="00444357" w:rsidRDefault="00444357" w:rsidP="00444357">
      <w:pPr>
        <w:pStyle w:val="EX"/>
        <w:rPr>
          <w:rFonts w:eastAsia="Times New Roman"/>
          <w:lang w:eastAsia="zh-CN"/>
        </w:rPr>
      </w:pPr>
      <w:r>
        <w:t>[54]</w:t>
      </w:r>
      <w:r>
        <w:tab/>
        <w:t>3GPP TS 23.041: "Technical realization of Cell Broadcast Service (CBS)".</w:t>
      </w:r>
    </w:p>
    <w:p w14:paraId="7B056CBB" w14:textId="77777777" w:rsidR="00444357" w:rsidRDefault="00444357" w:rsidP="00444357">
      <w:pPr>
        <w:pStyle w:val="EX"/>
      </w:pPr>
      <w:r>
        <w:lastRenderedPageBreak/>
        <w:t>[55]</w:t>
      </w:r>
      <w:r>
        <w:tab/>
        <w:t>3GPP TS 24.554: "Technical Specification Group Core Network and Terminals; Proximity-services (</w:t>
      </w:r>
      <w:proofErr w:type="spellStart"/>
      <w:r>
        <w:t>ProSe</w:t>
      </w:r>
      <w:proofErr w:type="spellEnd"/>
      <w:r>
        <w:t>) in 5G System (5GS) protocol".</w:t>
      </w:r>
    </w:p>
    <w:p w14:paraId="1A29358D" w14:textId="77777777" w:rsidR="00444357" w:rsidRDefault="00444357" w:rsidP="00444357">
      <w:pPr>
        <w:pStyle w:val="EX"/>
      </w:pPr>
      <w:r>
        <w:t>[56]</w:t>
      </w:r>
      <w:r>
        <w:tab/>
        <w:t xml:space="preserve">3GPP TS 38.214: "Technical Specification Group </w:t>
      </w:r>
      <w:r>
        <w:rPr>
          <w:lang w:eastAsia="ko-KR"/>
        </w:rPr>
        <w:t>Radio Access Network</w:t>
      </w:r>
      <w:r>
        <w:t>; NR; Physical layer procedures for data".</w:t>
      </w:r>
    </w:p>
    <w:p w14:paraId="39F82030" w14:textId="77777777" w:rsidR="00444357" w:rsidRDefault="00444357" w:rsidP="00444357">
      <w:pPr>
        <w:pStyle w:val="EX"/>
      </w:pPr>
      <w:r>
        <w:t>[57]</w:t>
      </w:r>
      <w:r>
        <w:tab/>
        <w:t>3GPP TR 38.835: "NR; Study on XR enhancements for NR".</w:t>
      </w:r>
    </w:p>
    <w:p w14:paraId="7EF7B397" w14:textId="77777777" w:rsidR="00444357" w:rsidRDefault="00444357" w:rsidP="00444357">
      <w:pPr>
        <w:pStyle w:val="EX"/>
      </w:pPr>
      <w:r>
        <w:t>[58]</w:t>
      </w:r>
      <w:r>
        <w:tab/>
        <w:t>3GPP TS 26.522: "5G Real-time Media Transport Protocol Configurations".</w:t>
      </w:r>
    </w:p>
    <w:p w14:paraId="7FB1A61B" w14:textId="77777777" w:rsidR="00444357" w:rsidRDefault="00444357" w:rsidP="00444357">
      <w:pPr>
        <w:pStyle w:val="EX"/>
      </w:pPr>
      <w:r>
        <w:t>[59]</w:t>
      </w:r>
      <w:r>
        <w:tab/>
        <w:t>3GPP TS 38.215: "NR; Physical layer measurements".</w:t>
      </w:r>
    </w:p>
    <w:p w14:paraId="5D3E5C8F" w14:textId="77777777" w:rsidR="00444357" w:rsidRDefault="00444357" w:rsidP="00444357">
      <w:pPr>
        <w:pStyle w:val="EX"/>
      </w:pPr>
      <w:r>
        <w:t>[60]</w:t>
      </w:r>
      <w:r>
        <w:tab/>
        <w:t>3GPP TS 23.256: "Support of Uncrewed Aerial Systems (UAS) connectivity, identification and tracking; Stage 2".</w:t>
      </w:r>
    </w:p>
    <w:p w14:paraId="3C71B271" w14:textId="77777777" w:rsidR="00444357" w:rsidRDefault="00444357" w:rsidP="00444357">
      <w:pPr>
        <w:pStyle w:val="EX"/>
      </w:pPr>
      <w:r>
        <w:t>[61]</w:t>
      </w:r>
      <w:r>
        <w:tab/>
        <w:t>IETF RFC 9330: "Low Latency, Low Loss, Scalable Throughput (L4S) Internet Service: Architecture".</w:t>
      </w:r>
    </w:p>
    <w:p w14:paraId="70D76061" w14:textId="77777777" w:rsidR="00444357" w:rsidRDefault="00444357" w:rsidP="00444357">
      <w:pPr>
        <w:pStyle w:val="EX"/>
      </w:pPr>
      <w:r>
        <w:t>[62]</w:t>
      </w:r>
      <w:r>
        <w:tab/>
        <w:t>IETF RFC 9331: "Explicit Congestion Notification (ECN) Protocol for Very Low Queuing Delay (L4S)".</w:t>
      </w:r>
    </w:p>
    <w:p w14:paraId="11996672" w14:textId="77777777" w:rsidR="00444357" w:rsidRDefault="00444357" w:rsidP="00444357">
      <w:pPr>
        <w:pStyle w:val="EX"/>
      </w:pPr>
      <w:r>
        <w:t>[63]</w:t>
      </w:r>
      <w:r>
        <w:tab/>
        <w:t>IETF RFC 9332: "Dual-Queue Coupled Active Queue Management (AQM) for Low Latency, Low Loss, and Scalable Throughput (L4S)".</w:t>
      </w:r>
    </w:p>
    <w:p w14:paraId="44FBEAF8" w14:textId="77777777" w:rsidR="00444357" w:rsidRDefault="00444357" w:rsidP="00444357">
      <w:pPr>
        <w:pStyle w:val="EX"/>
      </w:pPr>
      <w:r>
        <w:t>[64]</w:t>
      </w:r>
      <w:r>
        <w:tab/>
        <w:t>3GPP TS 28.105: "Management and orchestration; Artificial Intelligence/ Machine Learning (AI/ML) management".</w:t>
      </w:r>
    </w:p>
    <w:p w14:paraId="0F7217D8" w14:textId="5FFAADBB" w:rsidR="00444357" w:rsidRDefault="00444357" w:rsidP="00444357">
      <w:pPr>
        <w:pStyle w:val="EX"/>
      </w:pPr>
      <w:r>
        <w:t>[65]</w:t>
      </w:r>
      <w:r>
        <w:tab/>
        <w:t xml:space="preserve">3GPP TS 38.351: "NR; </w:t>
      </w:r>
      <w:proofErr w:type="spellStart"/>
      <w:r>
        <w:t>Sidelink</w:t>
      </w:r>
      <w:proofErr w:type="spellEnd"/>
      <w:r>
        <w:t xml:space="preserve"> Relay Adaptation Protocol (SRAP) Specification".</w:t>
      </w:r>
    </w:p>
    <w:p w14:paraId="2EE7C609" w14:textId="5AAA88FA" w:rsidR="00444357" w:rsidRDefault="0030114D" w:rsidP="0030114D">
      <w:pPr>
        <w:pStyle w:val="EX"/>
      </w:pPr>
      <w:ins w:id="10" w:author="Author" w:date="2025-04-25T11:37:00Z" w16du:dateUtc="2025-04-25T03:3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  <w:t>3GPP TS 23.369:</w:t>
        </w:r>
        <w:r w:rsidRPr="0040491E">
          <w:t xml:space="preserve"> </w:t>
        </w:r>
        <w:r>
          <w:t>"</w:t>
        </w:r>
        <w:r w:rsidRPr="0040491E">
          <w:t xml:space="preserve"> </w:t>
        </w:r>
        <w:r>
          <w:t>Architecture support for Ambient power-enabled Internet of Things; Stage 2".</w:t>
        </w:r>
      </w:ins>
    </w:p>
    <w:p w14:paraId="5A44935B" w14:textId="77777777" w:rsidR="00387C34" w:rsidRPr="00387C34" w:rsidRDefault="00387C34" w:rsidP="009361C2">
      <w:pPr>
        <w:pStyle w:val="Heading1"/>
        <w:rPr>
          <w:lang w:eastAsia="zh-CN"/>
        </w:rPr>
      </w:pPr>
      <w:r w:rsidRPr="00387C34">
        <w:rPr>
          <w:lang w:eastAsia="zh-CN"/>
        </w:rPr>
        <w:t>3</w:t>
      </w:r>
      <w:r w:rsidRPr="00387C34">
        <w:rPr>
          <w:lang w:eastAsia="zh-CN"/>
        </w:rPr>
        <w:tab/>
        <w:t>Abbreviations and Definitions</w:t>
      </w:r>
      <w:bookmarkEnd w:id="9"/>
    </w:p>
    <w:p w14:paraId="13D5FFB3" w14:textId="77777777" w:rsidR="00387C34" w:rsidRPr="00387C34" w:rsidRDefault="00387C34" w:rsidP="009361C2">
      <w:pPr>
        <w:pStyle w:val="Heading2"/>
        <w:rPr>
          <w:lang w:eastAsia="zh-CN"/>
        </w:rPr>
      </w:pPr>
      <w:bookmarkStart w:id="11" w:name="_Toc20387886"/>
      <w:bookmarkStart w:id="12" w:name="_Toc29375965"/>
      <w:bookmarkStart w:id="13" w:name="_Toc37231822"/>
      <w:bookmarkStart w:id="14" w:name="_Toc46501875"/>
      <w:bookmarkStart w:id="15" w:name="_Toc51971223"/>
      <w:bookmarkStart w:id="16" w:name="_Toc52551206"/>
      <w:bookmarkStart w:id="17" w:name="_Toc185530273"/>
      <w:r w:rsidRPr="00387C34">
        <w:rPr>
          <w:lang w:eastAsia="zh-CN"/>
        </w:rPr>
        <w:t>3.1</w:t>
      </w:r>
      <w:r w:rsidRPr="00387C34">
        <w:rPr>
          <w:lang w:eastAsia="zh-CN"/>
        </w:rPr>
        <w:tab/>
        <w:t>Abbreviations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3BF3040" w14:textId="77777777" w:rsidR="00387C34" w:rsidRPr="00387C34" w:rsidRDefault="00387C34" w:rsidP="00387C34">
      <w:pPr>
        <w:keepNext/>
        <w:rPr>
          <w:rFonts w:eastAsia="Times New Roman"/>
          <w:lang w:eastAsia="zh-CN"/>
        </w:rPr>
      </w:pPr>
      <w:r w:rsidRPr="00387C34">
        <w:rPr>
          <w:rFonts w:eastAsia="Times New Roman"/>
          <w:lang w:eastAsia="zh-CN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8AABFE6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5GC</w:t>
      </w:r>
      <w:r w:rsidRPr="00387C34">
        <w:rPr>
          <w:lang w:eastAsia="zh-CN"/>
        </w:rPr>
        <w:tab/>
        <w:t>5G Core Network</w:t>
      </w:r>
    </w:p>
    <w:p w14:paraId="39909A52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5GS</w:t>
      </w:r>
      <w:r w:rsidRPr="00387C34">
        <w:rPr>
          <w:lang w:eastAsia="zh-CN"/>
        </w:rPr>
        <w:tab/>
        <w:t>5G System</w:t>
      </w:r>
    </w:p>
    <w:p w14:paraId="7B7D055E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5QI</w:t>
      </w:r>
      <w:r w:rsidRPr="00387C34">
        <w:rPr>
          <w:lang w:eastAsia="zh-CN"/>
        </w:rPr>
        <w:tab/>
        <w:t>5G QoS Identifier</w:t>
      </w:r>
    </w:p>
    <w:p w14:paraId="0643CF3A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A2X</w:t>
      </w:r>
      <w:r w:rsidRPr="00387C34">
        <w:rPr>
          <w:lang w:eastAsia="zh-CN"/>
        </w:rPr>
        <w:tab/>
        <w:t>Aircraft-to-Everything</w:t>
      </w:r>
    </w:p>
    <w:p w14:paraId="7271A315" w14:textId="77777777" w:rsidR="00387C34" w:rsidRP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A-CSI</w:t>
      </w:r>
      <w:r w:rsidRPr="00387C34">
        <w:rPr>
          <w:lang w:val="it-IT" w:eastAsia="zh-CN"/>
        </w:rPr>
        <w:tab/>
        <w:t>Aperiodic CSI</w:t>
      </w:r>
    </w:p>
    <w:p w14:paraId="0C8A539E" w14:textId="77777777" w:rsidR="00387C34" w:rsidRP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AGC</w:t>
      </w:r>
      <w:r w:rsidRPr="00387C34">
        <w:rPr>
          <w:lang w:val="it-IT" w:eastAsia="zh-CN"/>
        </w:rPr>
        <w:tab/>
        <w:t>Automatic Gain Control</w:t>
      </w:r>
    </w:p>
    <w:p w14:paraId="31B698F6" w14:textId="77777777" w:rsid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AI</w:t>
      </w:r>
      <w:r w:rsidRPr="00387C34">
        <w:rPr>
          <w:lang w:val="it-IT" w:eastAsia="zh-CN"/>
        </w:rPr>
        <w:tab/>
        <w:t>Artificial Intelligence</w:t>
      </w:r>
    </w:p>
    <w:p w14:paraId="4E138CA6" w14:textId="77777777" w:rsidR="00B17FDE" w:rsidRPr="00387C34" w:rsidRDefault="00B17FDE" w:rsidP="00B17FDE">
      <w:pPr>
        <w:pStyle w:val="EW"/>
        <w:rPr>
          <w:ins w:id="18" w:author="Author" w:date="2025-03-07T18:18:00Z"/>
          <w:lang w:eastAsia="zh-CN"/>
        </w:rPr>
      </w:pPr>
      <w:ins w:id="19" w:author="Author" w:date="2025-03-07T18:18:00Z">
        <w:r w:rsidRPr="00387C34">
          <w:rPr>
            <w:lang w:eastAsia="zh-CN"/>
          </w:rPr>
          <w:t>A-IoT</w:t>
        </w:r>
        <w:r w:rsidRPr="00387C34">
          <w:rPr>
            <w:lang w:eastAsia="zh-CN"/>
          </w:rPr>
          <w:tab/>
          <w:t>Ambient IoT</w:t>
        </w:r>
      </w:ins>
    </w:p>
    <w:p w14:paraId="1EACC46F" w14:textId="5F0795C4" w:rsidR="00B17FDE" w:rsidRDefault="00B17FDE" w:rsidP="00B17FDE">
      <w:pPr>
        <w:pStyle w:val="EW"/>
        <w:rPr>
          <w:lang w:eastAsia="zh-CN"/>
        </w:rPr>
      </w:pPr>
      <w:ins w:id="20" w:author="Author" w:date="2025-03-07T18:18:00Z">
        <w:r w:rsidRPr="00387C34">
          <w:rPr>
            <w:rFonts w:hint="eastAsia"/>
            <w:lang w:eastAsia="zh-CN"/>
          </w:rPr>
          <w:t>A</w:t>
        </w:r>
        <w:r w:rsidRPr="00387C34">
          <w:rPr>
            <w:lang w:eastAsia="zh-CN"/>
          </w:rPr>
          <w:t>IOTF</w:t>
        </w:r>
        <w:r w:rsidRPr="00387C34">
          <w:rPr>
            <w:lang w:eastAsia="zh-CN"/>
          </w:rPr>
          <w:tab/>
          <w:t>Ambient IoT</w:t>
        </w:r>
        <w:r w:rsidRPr="00387C34">
          <w:rPr>
            <w:rFonts w:hint="eastAsia"/>
            <w:lang w:eastAsia="zh-CN"/>
          </w:rPr>
          <w:t xml:space="preserve"> </w:t>
        </w:r>
        <w:r w:rsidRPr="00387C34">
          <w:rPr>
            <w:lang w:eastAsia="zh-CN"/>
          </w:rPr>
          <w:t>Function</w:t>
        </w:r>
      </w:ins>
    </w:p>
    <w:p w14:paraId="567C5134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AKA</w:t>
      </w:r>
      <w:r w:rsidRPr="00387C34">
        <w:rPr>
          <w:lang w:eastAsia="zh-CN"/>
        </w:rPr>
        <w:tab/>
        <w:t>Authentication and Key Agreement</w:t>
      </w:r>
    </w:p>
    <w:p w14:paraId="7A442CB3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AMBR</w:t>
      </w:r>
      <w:r w:rsidRPr="00387C34">
        <w:rPr>
          <w:lang w:eastAsia="zh-CN"/>
        </w:rPr>
        <w:tab/>
        <w:t>Aggregate Maximum Bit Rate</w:t>
      </w:r>
    </w:p>
    <w:p w14:paraId="2473D60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AMC</w:t>
      </w:r>
      <w:r w:rsidRPr="00387C34">
        <w:rPr>
          <w:lang w:eastAsia="zh-CN"/>
        </w:rPr>
        <w:tab/>
        <w:t>Adaptive Modulation and Coding</w:t>
      </w:r>
    </w:p>
    <w:p w14:paraId="0AE7707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AMF</w:t>
      </w:r>
      <w:r w:rsidRPr="00387C34">
        <w:rPr>
          <w:lang w:eastAsia="zh-CN"/>
        </w:rPr>
        <w:tab/>
        <w:t>Access and Mobility Management Function</w:t>
      </w:r>
    </w:p>
    <w:p w14:paraId="6BD334F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AR</w:t>
      </w:r>
      <w:r w:rsidRPr="00387C34">
        <w:rPr>
          <w:lang w:eastAsia="zh-CN"/>
        </w:rPr>
        <w:tab/>
        <w:t>Augmented Reality</w:t>
      </w:r>
    </w:p>
    <w:p w14:paraId="20A4B5FD" w14:textId="77777777" w:rsidR="00387C34" w:rsidRPr="00387C34" w:rsidRDefault="00387C34" w:rsidP="009361C2">
      <w:pPr>
        <w:pStyle w:val="EW"/>
        <w:rPr>
          <w:rFonts w:eastAsia="等线"/>
          <w:lang w:eastAsia="zh-CN"/>
        </w:rPr>
      </w:pPr>
      <w:r w:rsidRPr="00387C34">
        <w:t>ARP</w:t>
      </w:r>
      <w:r w:rsidRPr="00387C34">
        <w:tab/>
        <w:t>Allocation and Retention Priority</w:t>
      </w:r>
    </w:p>
    <w:p w14:paraId="69E669EC" w14:textId="77777777" w:rsidR="00387C34" w:rsidRPr="00387C34" w:rsidRDefault="00387C34" w:rsidP="00387C34">
      <w:pPr>
        <w:jc w:val="center"/>
        <w:rPr>
          <w:iCs/>
          <w:color w:val="FF0000"/>
          <w:szCs w:val="22"/>
          <w:lang w:eastAsia="zh-CN"/>
        </w:rPr>
      </w:pPr>
      <w:r w:rsidRPr="00387C34">
        <w:rPr>
          <w:rFonts w:hint="eastAsia"/>
          <w:iCs/>
          <w:color w:val="FF0000"/>
          <w:szCs w:val="22"/>
          <w:lang w:eastAsia="zh-CN"/>
        </w:rPr>
        <w:t>/</w:t>
      </w:r>
      <w:r w:rsidRPr="00387C34">
        <w:rPr>
          <w:iCs/>
          <w:color w:val="FF0000"/>
          <w:szCs w:val="22"/>
          <w:lang w:eastAsia="zh-CN"/>
        </w:rPr>
        <w:t>******* Unchanged part skipped *******/</w:t>
      </w:r>
    </w:p>
    <w:p w14:paraId="477A79B8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IAB</w:t>
      </w:r>
      <w:r w:rsidRPr="00387C34">
        <w:rPr>
          <w:lang w:eastAsia="ja-JP"/>
        </w:rPr>
        <w:tab/>
        <w:t>Integrated Access and Backhaul</w:t>
      </w:r>
    </w:p>
    <w:p w14:paraId="409C72C4" w14:textId="77777777" w:rsidR="00387C34" w:rsidRDefault="00387C34" w:rsidP="009361C2">
      <w:pPr>
        <w:pStyle w:val="EW"/>
        <w:rPr>
          <w:lang w:eastAsia="zh-CN"/>
        </w:rPr>
      </w:pPr>
      <w:r w:rsidRPr="00387C34">
        <w:rPr>
          <w:lang w:eastAsia="ja-JP"/>
        </w:rPr>
        <w:t>IFRI</w:t>
      </w:r>
      <w:r w:rsidRPr="00387C34">
        <w:rPr>
          <w:lang w:eastAsia="ja-JP"/>
        </w:rPr>
        <w:tab/>
        <w:t>Intra Frequency Reselection Indication</w:t>
      </w:r>
    </w:p>
    <w:p w14:paraId="231A74C5" w14:textId="3F668A12" w:rsidR="00387C34" w:rsidRPr="00B17FDE" w:rsidRDefault="00B17FDE" w:rsidP="00B17FDE">
      <w:pPr>
        <w:pStyle w:val="EW"/>
        <w:rPr>
          <w:rFonts w:eastAsia="等线"/>
          <w:lang w:eastAsia="zh-CN"/>
        </w:rPr>
      </w:pPr>
      <w:ins w:id="21" w:author="Author" w:date="2025-03-07T18:18:00Z">
        <w:r w:rsidRPr="00387C34">
          <w:rPr>
            <w:rFonts w:eastAsia="等线"/>
            <w:lang w:eastAsia="en-GB"/>
          </w:rPr>
          <w:t>IoT</w:t>
        </w:r>
        <w:r w:rsidRPr="00387C34">
          <w:rPr>
            <w:rFonts w:eastAsia="等线"/>
            <w:lang w:eastAsia="en-GB"/>
          </w:rPr>
          <w:tab/>
          <w:t>Internet of Things</w:t>
        </w:r>
      </w:ins>
    </w:p>
    <w:p w14:paraId="0802C15A" w14:textId="77777777" w:rsidR="00387C34" w:rsidRPr="00387C34" w:rsidRDefault="00387C34" w:rsidP="009361C2">
      <w:pPr>
        <w:pStyle w:val="EW"/>
        <w:rPr>
          <w:lang w:val="fr-FR" w:eastAsia="ja-JP"/>
        </w:rPr>
      </w:pPr>
      <w:r w:rsidRPr="00387C34">
        <w:rPr>
          <w:lang w:val="fr-FR" w:eastAsia="ja-JP"/>
        </w:rPr>
        <w:t>I-RNTI</w:t>
      </w:r>
      <w:r w:rsidRPr="00387C34">
        <w:rPr>
          <w:lang w:val="fr-FR" w:eastAsia="ja-JP"/>
        </w:rPr>
        <w:tab/>
        <w:t>Inactive RNTI</w:t>
      </w:r>
    </w:p>
    <w:p w14:paraId="6CC04A3F" w14:textId="77777777" w:rsidR="00387C34" w:rsidRPr="00387C34" w:rsidRDefault="00387C34" w:rsidP="009361C2">
      <w:pPr>
        <w:pStyle w:val="EW"/>
        <w:rPr>
          <w:lang w:val="fr-FR" w:eastAsia="ja-JP"/>
        </w:rPr>
      </w:pPr>
      <w:r w:rsidRPr="00387C34">
        <w:rPr>
          <w:lang w:val="fr-FR" w:eastAsia="ja-JP"/>
        </w:rPr>
        <w:t>INT-RNTI</w:t>
      </w:r>
      <w:r w:rsidRPr="00387C34">
        <w:rPr>
          <w:lang w:val="fr-FR" w:eastAsia="ja-JP"/>
        </w:rPr>
        <w:tab/>
        <w:t>Interruption RNTI</w:t>
      </w:r>
    </w:p>
    <w:p w14:paraId="27ED47B4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KPAS</w:t>
      </w:r>
      <w:r w:rsidRPr="00387C34">
        <w:rPr>
          <w:lang w:eastAsia="ja-JP"/>
        </w:rPr>
        <w:tab/>
        <w:t>Korean Public Alarm System</w:t>
      </w:r>
    </w:p>
    <w:p w14:paraId="54E47EC2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L2</w:t>
      </w:r>
      <w:r w:rsidRPr="00387C34">
        <w:rPr>
          <w:lang w:eastAsia="ja-JP"/>
        </w:rPr>
        <w:tab/>
        <w:t>Layer-2</w:t>
      </w:r>
    </w:p>
    <w:p w14:paraId="5CDFC56C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lastRenderedPageBreak/>
        <w:t>L3</w:t>
      </w:r>
      <w:r w:rsidRPr="00387C34">
        <w:rPr>
          <w:lang w:eastAsia="ja-JP"/>
        </w:rPr>
        <w:tab/>
        <w:t>Layer-3</w:t>
      </w:r>
    </w:p>
    <w:p w14:paraId="0FA59E1F" w14:textId="77777777" w:rsidR="00387C34" w:rsidRPr="00387C34" w:rsidRDefault="00387C34" w:rsidP="009361C2">
      <w:pPr>
        <w:pStyle w:val="EW"/>
        <w:rPr>
          <w:rFonts w:eastAsia="Yu Mincho"/>
          <w:lang w:eastAsia="zh-CN"/>
        </w:rPr>
      </w:pPr>
      <w:r w:rsidRPr="00387C34">
        <w:rPr>
          <w:rFonts w:eastAsia="Yu Mincho"/>
          <w:lang w:eastAsia="zh-CN"/>
        </w:rPr>
        <w:t>LBT</w:t>
      </w:r>
      <w:r w:rsidRPr="00387C34">
        <w:rPr>
          <w:rFonts w:eastAsia="Yu Mincho"/>
          <w:lang w:eastAsia="zh-CN"/>
        </w:rPr>
        <w:tab/>
        <w:t>Listen Before Talk</w:t>
      </w:r>
    </w:p>
    <w:p w14:paraId="5FAFD597" w14:textId="77777777" w:rsidR="00387C34" w:rsidRPr="00387C34" w:rsidRDefault="00387C34" w:rsidP="00387C34">
      <w:pPr>
        <w:rPr>
          <w:rFonts w:eastAsia="等线"/>
          <w:lang w:eastAsia="zh-CN"/>
        </w:rPr>
      </w:pPr>
    </w:p>
    <w:p w14:paraId="204993BB" w14:textId="77A1E2E2" w:rsidR="00396565" w:rsidRDefault="00387C34" w:rsidP="00387C34">
      <w:pPr>
        <w:jc w:val="center"/>
        <w:rPr>
          <w:color w:val="FF0000"/>
          <w:lang w:eastAsia="zh-CN" w:bidi="ar"/>
        </w:rPr>
      </w:pPr>
      <w:r w:rsidRPr="00387C34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387C34">
        <w:rPr>
          <w:rFonts w:eastAsia="Times New Roman" w:hint="eastAsia"/>
          <w:color w:val="FF0000"/>
          <w:lang w:bidi="ar"/>
        </w:rPr>
        <w:t>Next Change</w:t>
      </w:r>
      <w:r w:rsidRPr="00387C34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45BBF36D" w14:textId="77777777" w:rsidR="00387C34" w:rsidRPr="00387C34" w:rsidRDefault="00387C34" w:rsidP="009361C2">
      <w:pPr>
        <w:pStyle w:val="Heading2"/>
      </w:pPr>
      <w:bookmarkStart w:id="22" w:name="_Toc20387887"/>
      <w:bookmarkStart w:id="23" w:name="_Toc29375966"/>
      <w:bookmarkStart w:id="24" w:name="_Toc37231823"/>
      <w:bookmarkStart w:id="25" w:name="_Toc46501876"/>
      <w:bookmarkStart w:id="26" w:name="_Toc51971224"/>
      <w:bookmarkStart w:id="27" w:name="_Toc52551207"/>
      <w:bookmarkStart w:id="28" w:name="_Toc185530274"/>
      <w:r w:rsidRPr="00387C34">
        <w:t>3.2</w:t>
      </w:r>
      <w:r w:rsidRPr="00387C34">
        <w:tab/>
        <w:t>Definitions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56767EC1" w14:textId="77777777" w:rsidR="00387C34" w:rsidRPr="00387C34" w:rsidRDefault="00387C34" w:rsidP="00387C34">
      <w:pPr>
        <w:rPr>
          <w:rFonts w:eastAsia="等线"/>
        </w:rPr>
      </w:pPr>
      <w:r w:rsidRPr="00387C34">
        <w:rPr>
          <w:rFonts w:eastAsia="等线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1AE98A02" w14:textId="77777777" w:rsidR="00387C34" w:rsidRPr="00387C34" w:rsidRDefault="00387C34" w:rsidP="00387C34">
      <w:pPr>
        <w:rPr>
          <w:rFonts w:eastAsia="等线"/>
          <w:b/>
          <w:bCs/>
        </w:rPr>
      </w:pPr>
      <w:r w:rsidRPr="00387C34">
        <w:rPr>
          <w:rFonts w:eastAsia="等线"/>
          <w:b/>
          <w:bCs/>
        </w:rPr>
        <w:t>2Rx XR UE</w:t>
      </w:r>
      <w:r w:rsidRPr="00387C34">
        <w:rPr>
          <w:rFonts w:eastAsia="等线"/>
        </w:rPr>
        <w:t>: two antenna port XR UE as specified in TS 38.101-1 [18].</w:t>
      </w:r>
    </w:p>
    <w:p w14:paraId="0C6024AE" w14:textId="77777777" w:rsidR="00387C34" w:rsidRPr="00387C34" w:rsidRDefault="00387C34" w:rsidP="00387C34">
      <w:pPr>
        <w:rPr>
          <w:rFonts w:eastAsia="等线"/>
        </w:rPr>
      </w:pPr>
      <w:r w:rsidRPr="00387C34">
        <w:rPr>
          <w:rFonts w:eastAsia="等线"/>
          <w:b/>
          <w:bCs/>
        </w:rPr>
        <w:t>A2X communication</w:t>
      </w:r>
      <w:r w:rsidRPr="00387C34">
        <w:rPr>
          <w:rFonts w:eastAsia="等线"/>
        </w:rPr>
        <w:t>: A communication to support A2X services leveraging PC5 reference points. A2X services are realized by various types of A2X applications, i.e. BRID or DAA.</w:t>
      </w:r>
    </w:p>
    <w:p w14:paraId="5F6BD24B" w14:textId="77777777" w:rsidR="00387C34" w:rsidRDefault="00387C34" w:rsidP="00387C34">
      <w:pPr>
        <w:rPr>
          <w:rFonts w:eastAsia="等线"/>
          <w:bCs/>
        </w:rPr>
      </w:pPr>
      <w:r w:rsidRPr="00387C34">
        <w:rPr>
          <w:rFonts w:eastAsia="等线"/>
          <w:b/>
        </w:rPr>
        <w:t xml:space="preserve">Aerial UE communication: </w:t>
      </w:r>
      <w:r w:rsidRPr="00387C34">
        <w:rPr>
          <w:rFonts w:eastAsia="等线"/>
          <w:bCs/>
        </w:rPr>
        <w:t>functionality enabling Aerial UE function, as defined in 16.18.</w:t>
      </w:r>
    </w:p>
    <w:p w14:paraId="2C72E262" w14:textId="77777777" w:rsidR="008C541F" w:rsidRPr="00387C34" w:rsidRDefault="008C541F" w:rsidP="008C541F">
      <w:pPr>
        <w:rPr>
          <w:ins w:id="29" w:author="Author" w:date="2025-03-07T17:59:00Z"/>
          <w:rFonts w:eastAsia="等线"/>
          <w:bCs/>
          <w:lang w:eastAsia="zh-CN"/>
        </w:rPr>
      </w:pPr>
      <w:ins w:id="30" w:author="Author" w:date="2025-03-07T17:59:00Z">
        <w:r w:rsidRPr="00387C34">
          <w:rPr>
            <w:rFonts w:eastAsia="等线" w:hint="eastAsia"/>
            <w:b/>
            <w:lang w:eastAsia="zh-CN"/>
          </w:rPr>
          <w:t>A</w:t>
        </w:r>
        <w:r w:rsidRPr="00387C34">
          <w:rPr>
            <w:rFonts w:eastAsia="等线"/>
            <w:b/>
            <w:lang w:eastAsia="zh-CN"/>
          </w:rPr>
          <w:t>-IoT CN node:</w:t>
        </w:r>
        <w:r w:rsidRPr="00387C34">
          <w:rPr>
            <w:rFonts w:eastAsia="等线"/>
            <w:bCs/>
            <w:lang w:eastAsia="zh-CN"/>
          </w:rPr>
          <w:t xml:space="preserve"> </w:t>
        </w:r>
        <w:r w:rsidRPr="00387C34">
          <w:rPr>
            <w:rFonts w:eastAsia="等线" w:hint="eastAsia"/>
            <w:bCs/>
            <w:lang w:eastAsia="zh-CN"/>
          </w:rPr>
          <w:t>T</w:t>
        </w:r>
        <w:r w:rsidRPr="00387C34">
          <w:rPr>
            <w:rFonts w:eastAsia="等线"/>
            <w:bCs/>
            <w:lang w:eastAsia="zh-CN"/>
          </w:rPr>
          <w:t xml:space="preserve">he core network node which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connects to 5GC for A-IoT operation. More specifically, it is the AIOTF in case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directly connects with the AIOTF, and it includes both the AMF and AIOTF in case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connects with the AIOTF via AMF.</w:t>
        </w:r>
      </w:ins>
    </w:p>
    <w:p w14:paraId="4E70075E" w14:textId="0C63986E" w:rsidR="008C541F" w:rsidRPr="008C541F" w:rsidRDefault="008C541F" w:rsidP="008C541F">
      <w:pPr>
        <w:pStyle w:val="EditorsNote"/>
        <w:rPr>
          <w:lang w:eastAsia="zh-CN"/>
        </w:rPr>
      </w:pPr>
      <w:ins w:id="31" w:author="Author" w:date="2025-03-07T17:59:00Z">
        <w:r w:rsidRPr="00387C34">
          <w:t>Editor’s Note 1:</w:t>
        </w:r>
        <w:r w:rsidRPr="00387C34">
          <w:tab/>
          <w:t>T</w:t>
        </w:r>
        <w:r w:rsidRPr="00387C34">
          <w:rPr>
            <w:lang w:eastAsia="zh-CN"/>
          </w:rPr>
          <w:t>he naming of the A-IoT CN node is FFS. The reason to have introduced the term “A-IoT CN node” (or whatever term is finally agreed) is to avoid duplicated descriptions/call flows in all other RAN3 specifications when describing the interactions between RAN and CN.</w:t>
        </w:r>
      </w:ins>
    </w:p>
    <w:p w14:paraId="03CEEA55" w14:textId="77777777" w:rsidR="00387C34" w:rsidRPr="00387C34" w:rsidRDefault="00387C34" w:rsidP="00387C34">
      <w:pPr>
        <w:rPr>
          <w:rFonts w:eastAsia="等线"/>
          <w:b/>
          <w:bCs/>
        </w:rPr>
      </w:pPr>
      <w:r w:rsidRPr="00387C34">
        <w:rPr>
          <w:rFonts w:eastAsia="等线"/>
          <w:b/>
          <w:bCs/>
        </w:rPr>
        <w:t xml:space="preserve">Air to Ground </w:t>
      </w:r>
      <w:r w:rsidRPr="00387C34">
        <w:rPr>
          <w:rFonts w:eastAsia="等线"/>
          <w:b/>
          <w:bCs/>
          <w:kern w:val="2"/>
        </w:rPr>
        <w:t>network</w:t>
      </w:r>
      <w:r w:rsidRPr="00387C34">
        <w:rPr>
          <w:rFonts w:eastAsia="等线"/>
          <w:b/>
          <w:bCs/>
        </w:rPr>
        <w:t xml:space="preserve">: </w:t>
      </w:r>
      <w:r w:rsidRPr="00387C34">
        <w:rPr>
          <w:rFonts w:eastAsia="等线"/>
        </w:rPr>
        <w:t xml:space="preserve">An NG-RAN consisting of </w:t>
      </w:r>
      <w:r w:rsidRPr="00387C34">
        <w:rPr>
          <w:rFonts w:eastAsia="等线"/>
          <w:kern w:val="2"/>
        </w:rPr>
        <w:t xml:space="preserve">ground-based </w:t>
      </w:r>
      <w:proofErr w:type="spellStart"/>
      <w:r w:rsidRPr="00387C34">
        <w:rPr>
          <w:rFonts w:eastAsia="等线"/>
          <w:kern w:val="2"/>
        </w:rPr>
        <w:t>gNBs</w:t>
      </w:r>
      <w:proofErr w:type="spellEnd"/>
      <w:r w:rsidRPr="00387C34">
        <w:rPr>
          <w:rFonts w:eastAsia="等线"/>
          <w:kern w:val="2"/>
        </w:rPr>
        <w:t xml:space="preserve">, which provide cell towers that send signals up to an aircraft's antenna(s) of onboard ATG terminal, </w:t>
      </w:r>
      <w:r w:rsidRPr="00387C34">
        <w:rPr>
          <w:rFonts w:eastAsia="等线"/>
        </w:rPr>
        <w:t>with typical vertical altitude of around 10,000m and take-off/landing altitudes down to 3000m</w:t>
      </w:r>
      <w:r w:rsidRPr="00387C34">
        <w:t>.</w:t>
      </w:r>
    </w:p>
    <w:p w14:paraId="34006F0F" w14:textId="77777777" w:rsidR="00387C34" w:rsidRPr="00387C34" w:rsidRDefault="00387C34" w:rsidP="00387C34">
      <w:pPr>
        <w:rPr>
          <w:rFonts w:eastAsia="等线"/>
          <w:b/>
        </w:rPr>
      </w:pPr>
      <w:r w:rsidRPr="00387C34">
        <w:rPr>
          <w:rFonts w:eastAsia="等线"/>
          <w:b/>
          <w:bCs/>
        </w:rPr>
        <w:t>BH RLC channel</w:t>
      </w:r>
      <w:r w:rsidRPr="00387C34">
        <w:rPr>
          <w:rFonts w:eastAsia="等线"/>
        </w:rPr>
        <w:t>: an RLC channel between two nodes, which is used to transport backhaul packets</w:t>
      </w:r>
      <w:r w:rsidRPr="00387C34">
        <w:rPr>
          <w:rFonts w:eastAsia="等线"/>
          <w:b/>
        </w:rPr>
        <w:t>.</w:t>
      </w:r>
    </w:p>
    <w:p w14:paraId="5EABCC79" w14:textId="0FB1646D" w:rsidR="00387C34" w:rsidRDefault="00387C34" w:rsidP="00387C34">
      <w:pPr>
        <w:rPr>
          <w:rFonts w:eastAsia="等线"/>
        </w:rPr>
      </w:pPr>
      <w:r w:rsidRPr="00387C34">
        <w:rPr>
          <w:rFonts w:eastAsia="等线"/>
          <w:b/>
          <w:bCs/>
        </w:rPr>
        <w:t xml:space="preserve">Boundary IAB-node: </w:t>
      </w:r>
      <w:r w:rsidRPr="00387C34">
        <w:rPr>
          <w:rFonts w:eastAsia="等线"/>
        </w:rPr>
        <w:t>as defined in TS 38.401 [4].</w:t>
      </w:r>
    </w:p>
    <w:p w14:paraId="776A8D23" w14:textId="23200CFE" w:rsidR="00387C34" w:rsidRDefault="00387C34" w:rsidP="003225CF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6280AA04" w14:textId="77777777" w:rsidR="008C541F" w:rsidRPr="00AB1EEE" w:rsidRDefault="008C541F" w:rsidP="008C541F">
      <w:pPr>
        <w:pStyle w:val="Heading2"/>
        <w:rPr>
          <w:ins w:id="32" w:author="Author" w:date="2025-03-07T18:07:00Z"/>
        </w:rPr>
      </w:pPr>
      <w:ins w:id="33" w:author="Author" w:date="2025-03-07T18:07:00Z">
        <w:r w:rsidRPr="00AB1EEE">
          <w:t>16.</w:t>
        </w:r>
        <w:r>
          <w:t>xx</w:t>
        </w:r>
        <w:r w:rsidRPr="00AB1EEE">
          <w:tab/>
          <w:t xml:space="preserve">Support of </w:t>
        </w:r>
        <w:r>
          <w:t>Ambient IoT</w:t>
        </w:r>
      </w:ins>
    </w:p>
    <w:p w14:paraId="7D0749E5" w14:textId="77777777" w:rsidR="008C541F" w:rsidRPr="00AB1EEE" w:rsidRDefault="008C541F" w:rsidP="008C541F">
      <w:pPr>
        <w:pStyle w:val="Heading3"/>
        <w:rPr>
          <w:ins w:id="34" w:author="Author" w:date="2025-03-07T18:07:00Z"/>
        </w:rPr>
      </w:pPr>
      <w:ins w:id="35" w:author="Author" w:date="2025-03-07T18:07:00Z">
        <w:r w:rsidRPr="00AB1EEE">
          <w:t>16.</w:t>
        </w:r>
        <w:r>
          <w:t>xx</w:t>
        </w:r>
        <w:r w:rsidRPr="00AB1EEE">
          <w:t>.</w:t>
        </w:r>
        <w:r>
          <w:t>x</w:t>
        </w:r>
        <w:r w:rsidRPr="00AB1EEE">
          <w:t>1</w:t>
        </w:r>
        <w:r w:rsidRPr="00AB1EEE">
          <w:tab/>
          <w:t>Introduction</w:t>
        </w:r>
      </w:ins>
    </w:p>
    <w:p w14:paraId="1BAACC5B" w14:textId="77777777" w:rsidR="008C541F" w:rsidRPr="00AB1EEE" w:rsidRDefault="008C541F" w:rsidP="008C541F">
      <w:pPr>
        <w:pStyle w:val="Heading3"/>
        <w:rPr>
          <w:ins w:id="36" w:author="Author" w:date="2025-03-07T18:07:00Z"/>
        </w:rPr>
      </w:pPr>
      <w:ins w:id="37" w:author="Author" w:date="2025-03-07T18:07:00Z">
        <w:r w:rsidRPr="00AB1EEE">
          <w:t>16.</w:t>
        </w:r>
        <w:r>
          <w:t>xx</w:t>
        </w:r>
        <w:r w:rsidRPr="00AB1EEE">
          <w:t>.</w:t>
        </w:r>
        <w:r>
          <w:t>x2</w:t>
        </w:r>
        <w:r w:rsidRPr="00AB1EEE">
          <w:tab/>
        </w:r>
        <w:r>
          <w:t>Architecture</w:t>
        </w:r>
      </w:ins>
    </w:p>
    <w:p w14:paraId="026E83C6" w14:textId="77777777" w:rsidR="008C541F" w:rsidRDefault="008C541F" w:rsidP="008C541F">
      <w:pPr>
        <w:rPr>
          <w:ins w:id="38" w:author="Author" w:date="2025-03-07T18:07:00Z"/>
        </w:rPr>
      </w:pPr>
      <w:ins w:id="39" w:author="Author" w:date="2025-03-07T18:07:00Z">
        <w:r>
          <w:t>The NG-RAN overall architecture as depicted in section 4.1 is applicable for Ambient IoT along the following adaptations and additions:</w:t>
        </w:r>
      </w:ins>
    </w:p>
    <w:p w14:paraId="64C1E5B2" w14:textId="77777777" w:rsidR="008C541F" w:rsidRDefault="008C541F" w:rsidP="008C541F">
      <w:pPr>
        <w:pStyle w:val="B1"/>
        <w:rPr>
          <w:ins w:id="40" w:author="Author" w:date="2025-03-07T18:07:00Z"/>
          <w:lang w:eastAsia="zh-CN"/>
        </w:rPr>
      </w:pPr>
      <w:ins w:id="41" w:author="Author" w:date="2025-03-07T18:07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A-IoT, specifically, the </w:t>
        </w:r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7D95C24B" w14:textId="77777777" w:rsidR="008C541F" w:rsidRPr="003D24AC" w:rsidRDefault="008C541F" w:rsidP="008C541F">
      <w:pPr>
        <w:pStyle w:val="B1"/>
        <w:rPr>
          <w:ins w:id="42" w:author="Author" w:date="2025-03-07T18:07:00Z"/>
        </w:rPr>
      </w:pPr>
      <w:ins w:id="43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754BA5EA" w14:textId="77777777" w:rsidR="008C541F" w:rsidRDefault="008C541F" w:rsidP="008C541F">
      <w:pPr>
        <w:pStyle w:val="B1"/>
        <w:rPr>
          <w:ins w:id="44" w:author="Author" w:date="2025-03-07T18:07:00Z"/>
        </w:rPr>
      </w:pPr>
      <w:ins w:id="45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serves one or more readers.</w:t>
        </w:r>
      </w:ins>
    </w:p>
    <w:p w14:paraId="7228E6C9" w14:textId="1B41EB69" w:rsidR="008C541F" w:rsidRPr="00AB1EEE" w:rsidRDefault="008C541F" w:rsidP="008C541F">
      <w:pPr>
        <w:pStyle w:val="B1"/>
        <w:rPr>
          <w:ins w:id="46" w:author="Author" w:date="2025-03-07T18:07:00Z"/>
          <w:lang w:eastAsia="zh-CN"/>
        </w:rPr>
      </w:pPr>
      <w:ins w:id="47" w:author="Author" w:date="2025-03-07T18:07:00Z">
        <w:r>
          <w:t>-</w:t>
        </w:r>
        <w:r>
          <w:tab/>
          <w:t xml:space="preserve">As specified in </w:t>
        </w:r>
      </w:ins>
      <w:ins w:id="48" w:author="Author" w:date="2025-04-25T11:41:00Z" w16du:dateUtc="2025-04-25T03:41:00Z">
        <w:r w:rsidR="0030114D" w:rsidRPr="0030114D">
          <w:t>TS 23.369 [xx],</w:t>
        </w:r>
      </w:ins>
      <w:ins w:id="49" w:author="Author" w:date="2025-03-07T18:07:00Z">
        <w:r>
          <w:t xml:space="preserve"> the A-IoT CN node which the </w:t>
        </w:r>
        <w:proofErr w:type="spellStart"/>
        <w:r>
          <w:t>gNB</w:t>
        </w:r>
        <w:proofErr w:type="spellEnd"/>
        <w:r>
          <w:t xml:space="preserve"> connects to is either the AIOTF (in case of direct</w:t>
        </w:r>
      </w:ins>
      <w:ins w:id="50" w:author="Author" w:date="2025-04-25T12:13:00Z" w16du:dateUtc="2025-04-25T04:13:00Z">
        <w:r w:rsidR="00F57382">
          <w:rPr>
            <w:rFonts w:hint="eastAsia"/>
            <w:lang w:eastAsia="zh-CN"/>
          </w:rPr>
          <w:t xml:space="preserve"> connectivity </w:t>
        </w:r>
      </w:ins>
      <w:ins w:id="51" w:author="Author" w:date="2025-04-25T11:42:00Z" w16du:dateUtc="2025-04-25T03:42:00Z">
        <w:r w:rsidR="0030114D">
          <w:rPr>
            <w:rFonts w:hint="eastAsia"/>
            <w:lang w:eastAsia="zh-CN"/>
          </w:rPr>
          <w:t xml:space="preserve">with the </w:t>
        </w:r>
      </w:ins>
      <w:ins w:id="52" w:author="Author" w:date="2025-03-07T18:07:00Z">
        <w:r>
          <w:t xml:space="preserve">AIOTF) or the AMF (in case of indirect </w:t>
        </w:r>
      </w:ins>
      <w:bookmarkStart w:id="53" w:name="_Hlk196473813"/>
      <w:ins w:id="54" w:author="Author" w:date="2025-04-25T11:43:00Z" w16du:dateUtc="2025-04-25T03:43:00Z">
        <w:r w:rsidR="0030114D" w:rsidRPr="0030114D">
          <w:t>connectivity with the</w:t>
        </w:r>
      </w:ins>
      <w:bookmarkEnd w:id="53"/>
      <w:ins w:id="55" w:author="Author" w:date="2025-03-07T18:07:00Z">
        <w:r>
          <w:t xml:space="preserve"> AIOTF).</w:t>
        </w:r>
      </w:ins>
    </w:p>
    <w:p w14:paraId="262A92B3" w14:textId="642C63EA" w:rsidR="008C541F" w:rsidRDefault="008C541F" w:rsidP="008C541F">
      <w:pPr>
        <w:pStyle w:val="NO"/>
        <w:rPr>
          <w:ins w:id="56" w:author="Author" w:date="2025-03-07T18:07:00Z"/>
        </w:rPr>
      </w:pPr>
      <w:ins w:id="57" w:author="Author" w:date="2025-03-07T18:07:00Z">
        <w:r w:rsidRPr="002C4D99">
          <w:rPr>
            <w:lang w:eastAsia="zh-CN"/>
          </w:rPr>
          <w:t>NOTE</w:t>
        </w:r>
      </w:ins>
      <w:ins w:id="58" w:author="Author" w:date="2025-04-16T16:12:00Z">
        <w:r w:rsidR="00FB33F7">
          <w:rPr>
            <w:rFonts w:hint="eastAsia"/>
            <w:lang w:eastAsia="zh-CN"/>
          </w:rPr>
          <w:t xml:space="preserve"> </w:t>
        </w:r>
      </w:ins>
      <w:ins w:id="59" w:author="Author" w:date="2025-03-07T18:07:00Z">
        <w:r>
          <w:rPr>
            <w:rFonts w:hint="eastAsia"/>
            <w:lang w:eastAsia="zh-CN"/>
          </w:rPr>
          <w:t>1</w:t>
        </w:r>
        <w:r w:rsidRPr="002C4D99">
          <w:t>:</w:t>
        </w:r>
        <w:r w:rsidRPr="002C4D99">
          <w:tab/>
          <w:t xml:space="preserve">It is not expected a deployment will </w:t>
        </w:r>
        <w:r>
          <w:t>deploy</w:t>
        </w:r>
        <w:r w:rsidRPr="002C4D99">
          <w:t xml:space="preserve"> both direct </w:t>
        </w:r>
      </w:ins>
      <w:bookmarkStart w:id="60" w:name="_Hlk196473851"/>
      <w:ins w:id="61" w:author="Author" w:date="2025-04-25T11:44:00Z" w16du:dateUtc="2025-04-25T03:44:00Z">
        <w:r w:rsidR="0030114D" w:rsidRPr="0030114D">
          <w:t>connectivity</w:t>
        </w:r>
        <w:r w:rsidR="0030114D" w:rsidRPr="0030114D">
          <w:rPr>
            <w:rFonts w:hint="eastAsia"/>
          </w:rPr>
          <w:t xml:space="preserve"> </w:t>
        </w:r>
      </w:ins>
      <w:bookmarkEnd w:id="60"/>
      <w:ins w:id="62" w:author="Author" w:date="2025-03-07T18:07:00Z">
        <w:r w:rsidRPr="002C4D99">
          <w:t xml:space="preserve">and indirect </w:t>
        </w:r>
      </w:ins>
      <w:bookmarkStart w:id="63" w:name="_Hlk196473882"/>
      <w:ins w:id="64" w:author="Author" w:date="2025-04-25T11:44:00Z" w16du:dateUtc="2025-04-25T03:44:00Z">
        <w:r w:rsidR="0030114D">
          <w:rPr>
            <w:rFonts w:hint="eastAsia"/>
            <w:lang w:eastAsia="zh-CN"/>
          </w:rPr>
          <w:t>connectivity</w:t>
        </w:r>
      </w:ins>
      <w:bookmarkEnd w:id="63"/>
      <w:ins w:id="65" w:author="Author" w:date="2025-03-07T18:07:00Z">
        <w:r w:rsidRPr="002C4D99">
          <w:t>.</w:t>
        </w:r>
        <w:r w:rsidRPr="008624F5">
          <w:t xml:space="preserve"> </w:t>
        </w:r>
      </w:ins>
    </w:p>
    <w:p w14:paraId="4A4AA33C" w14:textId="6A0FCC53" w:rsidR="008C541F" w:rsidRDefault="008C541F" w:rsidP="008C541F">
      <w:pPr>
        <w:pStyle w:val="B1"/>
        <w:rPr>
          <w:ins w:id="66" w:author="Author" w:date="2025-03-07T18:07:00Z"/>
        </w:rPr>
      </w:pPr>
      <w:ins w:id="67" w:author="Author" w:date="2025-03-07T18:07:00Z">
        <w:r w:rsidRPr="003225CF">
          <w:t>-</w:t>
        </w:r>
        <w:r w:rsidRPr="003225CF">
          <w:tab/>
          <w:t xml:space="preserve">In this version of the specification A-IoT specific </w:t>
        </w:r>
      </w:ins>
      <w:ins w:id="68" w:author="Author" w:date="2025-04-25T11:46:00Z" w16du:dateUtc="2025-04-25T03:46:00Z">
        <w:r w:rsidR="0030114D" w:rsidRPr="0030114D">
          <w:t>information</w:t>
        </w:r>
      </w:ins>
      <w:ins w:id="69" w:author="Author" w:date="2025-03-07T18:07:00Z">
        <w:r w:rsidRPr="003225CF">
          <w:t xml:space="preserve"> is transported between the </w:t>
        </w:r>
        <w:proofErr w:type="spellStart"/>
        <w:r w:rsidRPr="003225CF">
          <w:t>gNB</w:t>
        </w:r>
        <w:proofErr w:type="spellEnd"/>
        <w:r w:rsidRPr="003225CF">
          <w:t xml:space="preserve"> and the A-IoT CN node via the NG-C interface</w:t>
        </w:r>
      </w:ins>
      <w:bookmarkStart w:id="70" w:name="_Hlk196473997"/>
      <w:ins w:id="71" w:author="Author" w:date="2025-04-25T11:46:00Z" w16du:dateUtc="2025-04-25T03:46:00Z">
        <w:r w:rsidR="0030114D" w:rsidRPr="0030114D">
          <w:t>, the protocol stack in section 4.3.1.2 applies. In case of indirect connectivity with the AIOTF, A-IoT specific information is transferred transparently via the AMF</w:t>
        </w:r>
      </w:ins>
      <w:bookmarkEnd w:id="70"/>
      <w:ins w:id="72" w:author="Author" w:date="2025-03-07T18:07:00Z">
        <w:r w:rsidRPr="003225CF">
          <w:t>.</w:t>
        </w:r>
      </w:ins>
    </w:p>
    <w:p w14:paraId="2C651635" w14:textId="77777777" w:rsidR="008C541F" w:rsidRDefault="008C541F" w:rsidP="008C541F">
      <w:pPr>
        <w:pStyle w:val="B1"/>
        <w:rPr>
          <w:ins w:id="73" w:author="Author" w:date="2025-03-07T18:07:00Z"/>
        </w:rPr>
      </w:pPr>
      <w:ins w:id="74" w:author="Author" w:date="2025-03-07T18:07:00Z">
        <w:r>
          <w:t>-</w:t>
        </w:r>
        <w:r>
          <w:tab/>
          <w:t xml:space="preserve">In this version of the specification, no A-IoT specific communication takes place between </w:t>
        </w:r>
        <w:proofErr w:type="spellStart"/>
        <w:r>
          <w:t>gNBs</w:t>
        </w:r>
        <w:proofErr w:type="spellEnd"/>
        <w:r>
          <w:t>.</w:t>
        </w:r>
      </w:ins>
    </w:p>
    <w:p w14:paraId="474FBB5A" w14:textId="1307A325" w:rsidR="00A476FD" w:rsidRDefault="008C541F" w:rsidP="0030114D">
      <w:pPr>
        <w:pStyle w:val="B1"/>
        <w:rPr>
          <w:lang w:eastAsia="zh-CN"/>
        </w:rPr>
      </w:pPr>
      <w:ins w:id="75" w:author="Author" w:date="2025-03-07T18:07:00Z">
        <w:r>
          <w:t>-</w:t>
        </w:r>
        <w:r>
          <w:tab/>
          <w:t xml:space="preserve">In this version of the specification, split </w:t>
        </w:r>
        <w:proofErr w:type="spellStart"/>
        <w:r>
          <w:t>gNB</w:t>
        </w:r>
        <w:proofErr w:type="spellEnd"/>
        <w:r>
          <w:t xml:space="preserve"> architecture is not supported.</w:t>
        </w:r>
      </w:ins>
    </w:p>
    <w:p w14:paraId="7F1D927F" w14:textId="07B518A3" w:rsidR="00DA3F3B" w:rsidRDefault="0030114D" w:rsidP="0030114D">
      <w:pPr>
        <w:overflowPunct w:val="0"/>
        <w:autoSpaceDE w:val="0"/>
        <w:autoSpaceDN w:val="0"/>
        <w:adjustRightInd w:val="0"/>
        <w:rPr>
          <w:lang w:eastAsia="zh-CN"/>
        </w:rPr>
      </w:pPr>
      <w:ins w:id="76" w:author="Author" w:date="2025-04-25T11:47:00Z" w16du:dateUtc="2025-04-25T03:47:00Z">
        <w:r>
          <w:rPr>
            <w:rFonts w:hint="eastAsia"/>
            <w:lang w:eastAsia="zh-CN"/>
          </w:rPr>
          <w:lastRenderedPageBreak/>
          <w:t xml:space="preserve">The AIOTF may request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to perform an A-IoT operation within a specific area (requested service area). The requested service area may be indicated by means of a list of A-IoT Areas and/or a list of readers.</w:t>
        </w:r>
      </w:ins>
    </w:p>
    <w:p w14:paraId="11E5A639" w14:textId="77777777" w:rsidR="0030114D" w:rsidRDefault="0030114D" w:rsidP="0030114D">
      <w:pPr>
        <w:overflowPunct w:val="0"/>
        <w:autoSpaceDE w:val="0"/>
        <w:autoSpaceDN w:val="0"/>
        <w:adjustRightInd w:val="0"/>
        <w:rPr>
          <w:ins w:id="77" w:author="Author" w:date="2025-04-25T11:47:00Z" w16du:dateUtc="2025-04-25T03:47:00Z"/>
          <w:lang w:eastAsia="zh-CN"/>
        </w:rPr>
      </w:pPr>
      <w:ins w:id="78" w:author="Author" w:date="2025-04-25T11:47:00Z" w16du:dateUtc="2025-04-25T03:47:00Z">
        <w:r>
          <w:rPr>
            <w:rFonts w:hint="eastAsia"/>
            <w:lang w:eastAsia="zh-CN"/>
          </w:rPr>
          <w:t xml:space="preserve">The AIOTF </w:t>
        </w:r>
        <w:r w:rsidRPr="005663CB">
          <w:rPr>
            <w:lang w:eastAsia="zh-CN"/>
          </w:rPr>
          <w:t xml:space="preserve">is aware of the </w:t>
        </w:r>
        <w:r>
          <w:rPr>
            <w:rFonts w:hint="eastAsia"/>
            <w:lang w:eastAsia="zh-CN"/>
          </w:rPr>
          <w:t xml:space="preserve">area within which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supports provision of A-IoT services by means of OAM configuration. This area may be represented as A-IoT Areas and/or the readers supported by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4841C187" w14:textId="18445576" w:rsidR="00DA3F3B" w:rsidRDefault="0030114D" w:rsidP="00DA3F3B">
      <w:pPr>
        <w:overflowPunct w:val="0"/>
        <w:autoSpaceDE w:val="0"/>
        <w:autoSpaceDN w:val="0"/>
        <w:adjustRightInd w:val="0"/>
        <w:rPr>
          <w:lang w:eastAsia="zh-CN"/>
        </w:rPr>
      </w:pPr>
      <w:ins w:id="79" w:author="Author" w:date="2025-04-25T11:47:00Z" w16du:dateUtc="2025-04-25T03:47:00Z">
        <w:r>
          <w:rPr>
            <w:rFonts w:hint="eastAsia"/>
            <w:lang w:eastAsia="zh-CN"/>
          </w:rPr>
          <w:t>The AIOTF may also be aware of the reader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location by means of OAM configuration.</w:t>
        </w:r>
      </w:ins>
    </w:p>
    <w:p w14:paraId="33BD0ADF" w14:textId="1ECAFC64" w:rsidR="0030114D" w:rsidRDefault="0030114D" w:rsidP="0030114D">
      <w:pPr>
        <w:pStyle w:val="EditorsNote"/>
        <w:rPr>
          <w:ins w:id="80" w:author="Author" w:date="2025-04-25T11:47:00Z" w16du:dateUtc="2025-04-25T03:47:00Z"/>
          <w:lang w:eastAsia="zh-CN"/>
        </w:rPr>
      </w:pPr>
      <w:ins w:id="81" w:author="Author" w:date="2025-04-25T11:47:00Z" w16du:dateUtc="2025-04-25T03:47:00Z">
        <w:r w:rsidRPr="005663CB">
          <w:t xml:space="preserve">Editor’s </w:t>
        </w:r>
        <w:r w:rsidRPr="005663CB">
          <w:rPr>
            <w:rFonts w:hint="eastAsia"/>
          </w:rPr>
          <w:t>Note</w:t>
        </w:r>
        <w:r>
          <w:rPr>
            <w:rFonts w:hint="eastAsia"/>
            <w:lang w:eastAsia="zh-CN"/>
          </w:rPr>
          <w:t xml:space="preserve"> </w:t>
        </w:r>
      </w:ins>
      <w:ins w:id="82" w:author="Author" w:date="2025-04-25T16:57:00Z" w16du:dateUtc="2025-04-25T08:57:00Z">
        <w:r w:rsidR="00D766F4">
          <w:rPr>
            <w:rFonts w:hint="eastAsia"/>
            <w:lang w:eastAsia="zh-CN"/>
          </w:rPr>
          <w:t>2</w:t>
        </w:r>
      </w:ins>
      <w:ins w:id="83" w:author="Author" w:date="2025-04-25T11:47:00Z" w16du:dateUtc="2025-04-25T03:47:00Z">
        <w:r w:rsidRPr="005663CB">
          <w:rPr>
            <w:rFonts w:hint="eastAsia"/>
          </w:rPr>
          <w:t>:</w:t>
        </w:r>
        <w:r w:rsidRPr="005663CB">
          <w:tab/>
          <w:t xml:space="preserve">It is FFS whether </w:t>
        </w:r>
        <w:r>
          <w:rPr>
            <w:rFonts w:hint="eastAsia"/>
            <w:lang w:eastAsia="zh-CN"/>
          </w:rPr>
          <w:t xml:space="preserve">the </w:t>
        </w:r>
        <w:r w:rsidRPr="00B93817">
          <w:rPr>
            <w:i/>
            <w:iCs/>
          </w:rPr>
          <w:t>A-IoT Area</w:t>
        </w:r>
        <w:r w:rsidRPr="009402B6">
          <w:t xml:space="preserve"> </w:t>
        </w:r>
        <w:r>
          <w:rPr>
            <w:rFonts w:hint="eastAsia"/>
            <w:lang w:eastAsia="zh-CN"/>
          </w:rPr>
          <w:t xml:space="preserve">is represented </w:t>
        </w:r>
        <w:r w:rsidRPr="009402B6">
          <w:t xml:space="preserve">as GNSS info or </w:t>
        </w:r>
        <w:r>
          <w:rPr>
            <w:rFonts w:hint="eastAsia"/>
            <w:lang w:eastAsia="zh-CN"/>
          </w:rPr>
          <w:t>an identity</w:t>
        </w:r>
        <w:r w:rsidRPr="009402B6">
          <w:t>.</w:t>
        </w:r>
      </w:ins>
    </w:p>
    <w:p w14:paraId="426FDB0A" w14:textId="77777777" w:rsidR="00DA3F3B" w:rsidRPr="008C541F" w:rsidRDefault="00DA3F3B" w:rsidP="00A476FD">
      <w:pPr>
        <w:rPr>
          <w:lang w:eastAsia="zh-CN"/>
        </w:rPr>
      </w:pPr>
    </w:p>
    <w:p w14:paraId="676E542D" w14:textId="4E492C11" w:rsidR="003225CF" w:rsidRDefault="003225CF" w:rsidP="00396565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76F924EA" w14:textId="77777777" w:rsidR="00B17FDE" w:rsidRPr="00AB1EEE" w:rsidRDefault="00B17FDE" w:rsidP="00B17FDE">
      <w:pPr>
        <w:pStyle w:val="Heading3"/>
        <w:rPr>
          <w:ins w:id="84" w:author="Author" w:date="2025-03-07T18:10:00Z"/>
        </w:rPr>
      </w:pPr>
      <w:ins w:id="85" w:author="Author" w:date="2025-03-07T18:10:00Z">
        <w:r w:rsidRPr="00AB1EEE">
          <w:t>16.</w:t>
        </w:r>
        <w:r>
          <w:t>xx</w:t>
        </w:r>
        <w:r w:rsidRPr="00AB1EEE">
          <w:t>.</w:t>
        </w:r>
        <w:r>
          <w:t>x3</w:t>
        </w:r>
        <w:r w:rsidRPr="00AB1EEE">
          <w:tab/>
        </w:r>
        <w:r>
          <w:t>Inventory procedure</w:t>
        </w:r>
      </w:ins>
    </w:p>
    <w:p w14:paraId="4F0A0F55" w14:textId="77777777" w:rsidR="00B17FDE" w:rsidRDefault="00B17FDE" w:rsidP="00B17FDE">
      <w:pPr>
        <w:rPr>
          <w:ins w:id="86" w:author="Author" w:date="2025-03-07T18:10:00Z"/>
        </w:rPr>
      </w:pPr>
      <w:ins w:id="87" w:author="Author" w:date="2025-03-07T18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6B40BA11" w14:textId="77777777" w:rsidR="00B17FDE" w:rsidRPr="003225CF" w:rsidRDefault="00B17FDE" w:rsidP="00B17FDE">
      <w:pPr>
        <w:pStyle w:val="TH"/>
        <w:rPr>
          <w:ins w:id="88" w:author="Author" w:date="2025-03-07T18:10:00Z"/>
        </w:rPr>
      </w:pPr>
      <w:ins w:id="89" w:author="Author" w:date="2025-03-07T18:10:00Z">
        <w:r w:rsidRPr="003225CF">
          <w:object w:dxaOrig="7177" w:dyaOrig="3349" w14:anchorId="574D4C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35pt;height:167.3pt" o:ole="">
              <v:imagedata r:id="rId13" o:title=""/>
            </v:shape>
            <o:OLEObject Type="Embed" ProgID="Visio.Drawing.15" ShapeID="_x0000_i1025" DrawAspect="Content" ObjectID="_1807427349" r:id="rId14"/>
          </w:object>
        </w:r>
      </w:ins>
    </w:p>
    <w:p w14:paraId="2D2F1457" w14:textId="77777777" w:rsidR="00B17FDE" w:rsidRPr="003225CF" w:rsidRDefault="00B17FDE" w:rsidP="00B17FDE">
      <w:pPr>
        <w:pStyle w:val="TF"/>
        <w:rPr>
          <w:ins w:id="90" w:author="Author" w:date="2025-03-07T18:10:00Z"/>
        </w:rPr>
      </w:pPr>
      <w:ins w:id="91" w:author="Author" w:date="2025-03-07T18:10:00Z">
        <w:r w:rsidRPr="003225CF">
          <w:t>Figure 16.x</w:t>
        </w:r>
        <w:r>
          <w:t>x</w:t>
        </w:r>
        <w:r w:rsidRPr="003225CF">
          <w:t>.</w:t>
        </w:r>
        <w:r>
          <w:t>x</w:t>
        </w:r>
        <w:r w:rsidRPr="003225CF">
          <w:t>3-1: Inventory procedure</w:t>
        </w:r>
      </w:ins>
    </w:p>
    <w:p w14:paraId="1EC11E4C" w14:textId="24718F5A" w:rsidR="0030114D" w:rsidRDefault="00B17FDE" w:rsidP="00B17FDE">
      <w:pPr>
        <w:pStyle w:val="B1"/>
      </w:pPr>
      <w:ins w:id="92" w:author="Author" w:date="2025-03-07T18:10:00Z">
        <w:r w:rsidRPr="003225CF">
          <w:t>1.</w:t>
        </w:r>
        <w:r w:rsidRPr="003225CF">
          <w:tab/>
          <w:t xml:space="preserve">The A-IoT CN node initiates the Inventory procedure over NG-C by sending the Inventory Request message to the </w:t>
        </w:r>
        <w:proofErr w:type="spellStart"/>
        <w:r w:rsidRPr="003225CF">
          <w:t>gNB</w:t>
        </w:r>
        <w:proofErr w:type="spellEnd"/>
        <w:r w:rsidRPr="003225CF">
          <w:t>.</w:t>
        </w:r>
      </w:ins>
      <w:ins w:id="93" w:author="Author" w:date="2025-04-25T14:05:00Z" w16du:dateUtc="2025-04-25T06:05:00Z">
        <w:r w:rsidR="004D20FF">
          <w:rPr>
            <w:rFonts w:hint="eastAsia"/>
            <w:lang w:eastAsia="zh-CN"/>
          </w:rPr>
          <w:t xml:space="preserve"> </w:t>
        </w:r>
      </w:ins>
      <w:ins w:id="94" w:author="Author" w:date="2025-04-25T11:48:00Z" w16du:dateUtc="2025-04-25T03:48:00Z">
        <w:r w:rsidR="0030114D" w:rsidRPr="0030114D"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</w:p>
    <w:p w14:paraId="05FC7D1C" w14:textId="056E7EBD" w:rsidR="00B239E8" w:rsidRDefault="0030114D" w:rsidP="0030114D">
      <w:pPr>
        <w:pStyle w:val="EditorsNote"/>
      </w:pPr>
      <w:ins w:id="95" w:author="Author" w:date="2025-04-25T11:49:00Z" w16du:dateUtc="2025-04-25T03:49:00Z">
        <w:r w:rsidRPr="003225CF">
          <w:t xml:space="preserve">Editor’s Note </w:t>
        </w:r>
      </w:ins>
      <w:ins w:id="96" w:author="Author" w:date="2025-04-25T16:58:00Z" w16du:dateUtc="2025-04-25T08:58:00Z">
        <w:r w:rsidR="00D766F4">
          <w:rPr>
            <w:rFonts w:hint="eastAsia"/>
            <w:lang w:eastAsia="zh-CN"/>
          </w:rPr>
          <w:t>3</w:t>
        </w:r>
      </w:ins>
      <w:ins w:id="97" w:author="Author" w:date="2025-04-25T11:49:00Z" w16du:dateUtc="2025-04-25T03:49:00Z">
        <w:r w:rsidRPr="003225CF">
          <w:t>:</w:t>
        </w:r>
        <w:r w:rsidRPr="003225CF">
          <w:tab/>
        </w:r>
        <w:r>
          <w:t>content of the A-IoT Device Identification Requested is FFS.</w:t>
        </w:r>
      </w:ins>
    </w:p>
    <w:p w14:paraId="183E7E82" w14:textId="77777777" w:rsidR="00714D1E" w:rsidRDefault="00714D1E" w:rsidP="00714D1E">
      <w:pPr>
        <w:pStyle w:val="B1"/>
        <w:rPr>
          <w:ins w:id="98" w:author="Author" w:date="2025-04-25T11:50:00Z" w16du:dateUtc="2025-04-25T03:50:00Z"/>
        </w:rPr>
      </w:pPr>
      <w:ins w:id="99" w:author="Author" w:date="2025-04-25T11:50:00Z" w16du:dateUtc="2025-04-25T03:50:00Z">
        <w:r w:rsidRPr="003225CF">
          <w:tab/>
        </w:r>
        <w:r w:rsidRPr="00941A56">
          <w:t xml:space="preserve">The Inventory Request </w:t>
        </w:r>
        <w:r>
          <w:t xml:space="preserve">message </w:t>
        </w:r>
        <w:r w:rsidRPr="00941A56">
          <w:t xml:space="preserve">also includes Requested Service Area Information </w:t>
        </w:r>
        <w:r>
          <w:t xml:space="preserve">(A-IoT </w:t>
        </w:r>
        <w:r w:rsidRPr="00941A56">
          <w:t xml:space="preserve">area list and/or reader list) and may include Inventory Assistance Information. </w:t>
        </w:r>
        <w:r>
          <w:t xml:space="preserve">The </w:t>
        </w:r>
        <w:r w:rsidRPr="00941A56">
          <w:t xml:space="preserve">Assistance </w:t>
        </w:r>
        <w:r>
          <w:t>I</w:t>
        </w:r>
        <w:r w:rsidRPr="00941A56">
          <w:t>nformation may provide an Approximate number of Target A-IoT devices, estimate of expected D2R message size (FFS).</w:t>
        </w:r>
      </w:ins>
    </w:p>
    <w:p w14:paraId="285854BA" w14:textId="01313E53" w:rsidR="00714D1E" w:rsidRPr="00714D1E" w:rsidRDefault="00714D1E" w:rsidP="00714D1E">
      <w:pPr>
        <w:pStyle w:val="B1"/>
        <w:rPr>
          <w:ins w:id="100" w:author="Author" w:date="2025-03-07T18:10:00Z"/>
          <w:lang w:eastAsia="zh-CN"/>
        </w:rPr>
      </w:pPr>
      <w:ins w:id="101" w:author="Author" w:date="2025-04-25T11:50:00Z" w16du:dateUtc="2025-04-25T03:50:00Z">
        <w:r w:rsidRPr="003225CF">
          <w:tab/>
        </w:r>
        <w:r w:rsidRPr="00941A56">
          <w:t xml:space="preserve">The Inventory Request </w:t>
        </w:r>
        <w:r>
          <w:t xml:space="preserve">message </w:t>
        </w:r>
        <w:r w:rsidRPr="00941A56">
          <w:t xml:space="preserve">may also include a follow-on command indicator to indicate that </w:t>
        </w:r>
        <w:r>
          <w:t xml:space="preserve">at least for one of the targeted A-IoT device(s) </w:t>
        </w:r>
        <w:r w:rsidRPr="00941A56">
          <w:t>a Command procedure will follow</w:t>
        </w:r>
        <w:r>
          <w:t>.</w:t>
        </w:r>
      </w:ins>
    </w:p>
    <w:p w14:paraId="6FC7768E" w14:textId="508C82F1" w:rsidR="00B17FDE" w:rsidRPr="003225CF" w:rsidRDefault="00B17FDE" w:rsidP="00B17FDE">
      <w:pPr>
        <w:pStyle w:val="EditorsNote"/>
        <w:rPr>
          <w:ins w:id="102" w:author="Author" w:date="2025-03-07T18:10:00Z"/>
        </w:rPr>
      </w:pPr>
      <w:ins w:id="103" w:author="Author" w:date="2025-03-07T18:10:00Z">
        <w:r w:rsidRPr="003225CF">
          <w:t>Editor’s Note</w:t>
        </w:r>
      </w:ins>
      <w:ins w:id="104" w:author="Author" w:date="2025-04-25T11:50:00Z" w16du:dateUtc="2025-04-25T03:50:00Z">
        <w:r w:rsidR="00714D1E">
          <w:rPr>
            <w:rFonts w:hint="eastAsia"/>
            <w:lang w:eastAsia="zh-CN"/>
          </w:rPr>
          <w:t xml:space="preserve"> </w:t>
        </w:r>
      </w:ins>
      <w:ins w:id="105" w:author="Author" w:date="2025-04-25T16:58:00Z" w16du:dateUtc="2025-04-25T08:58:00Z">
        <w:r w:rsidR="00D766F4">
          <w:rPr>
            <w:rFonts w:hint="eastAsia"/>
            <w:lang w:eastAsia="zh-CN"/>
          </w:rPr>
          <w:t>4</w:t>
        </w:r>
      </w:ins>
      <w:ins w:id="106" w:author="Author" w:date="2025-03-07T18:10:00Z">
        <w:r w:rsidRPr="003225CF">
          <w:t>:</w:t>
        </w:r>
        <w:r w:rsidRPr="003225CF">
          <w:tab/>
          <w:t>Specification of further parameter</w:t>
        </w:r>
      </w:ins>
      <w:ins w:id="107" w:author="Author" w:date="2025-04-25T11:50:00Z" w16du:dateUtc="2025-04-25T03:50:00Z">
        <w:r w:rsidR="00714D1E">
          <w:rPr>
            <w:rFonts w:hint="eastAsia"/>
            <w:lang w:eastAsia="zh-CN"/>
          </w:rPr>
          <w:t>s</w:t>
        </w:r>
      </w:ins>
      <w:ins w:id="108" w:author="Author" w:date="2025-03-07T18:10:00Z">
        <w:r w:rsidRPr="003225CF">
          <w:t xml:space="preserve"> of the Inventory Request message </w:t>
        </w:r>
        <w:bookmarkStart w:id="109" w:name="_Hlk195714033"/>
        <w:r w:rsidRPr="003225CF">
          <w:t>(</w:t>
        </w:r>
        <w:r w:rsidRPr="003225CF">
          <w:rPr>
            <w:rFonts w:hint="eastAsia"/>
            <w:lang w:eastAsia="zh-CN"/>
          </w:rPr>
          <w:t xml:space="preserve">e.g., </w:t>
        </w:r>
      </w:ins>
      <w:ins w:id="110" w:author="Author" w:date="2025-04-25T14:09:00Z" w16du:dateUtc="2025-04-25T06:09:00Z">
        <w:r w:rsidR="004D20FF">
          <w:rPr>
            <w:rFonts w:hint="eastAsia"/>
            <w:lang w:eastAsia="zh-CN"/>
          </w:rPr>
          <w:t xml:space="preserve">other </w:t>
        </w:r>
      </w:ins>
      <w:ins w:id="111" w:author="Author" w:date="2025-03-07T18:10:00Z">
        <w:r w:rsidRPr="003225CF">
          <w:t xml:space="preserve">assistance information from 5GC) </w:t>
        </w:r>
        <w:bookmarkEnd w:id="109"/>
        <w:r w:rsidRPr="003225CF">
          <w:t>needs further work.</w:t>
        </w:r>
      </w:ins>
    </w:p>
    <w:p w14:paraId="521C0A37" w14:textId="77777777" w:rsidR="00B17FDE" w:rsidRPr="003225CF" w:rsidRDefault="00B17FDE" w:rsidP="00B17FDE">
      <w:pPr>
        <w:pStyle w:val="B1"/>
        <w:rPr>
          <w:ins w:id="112" w:author="Author" w:date="2025-03-07T18:10:00Z"/>
        </w:rPr>
      </w:pPr>
      <w:ins w:id="113" w:author="Author" w:date="2025-03-07T18:10:00Z">
        <w:r w:rsidRPr="003225CF">
          <w:t>2.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resources.</w:t>
        </w:r>
      </w:ins>
    </w:p>
    <w:p w14:paraId="18C0CEA7" w14:textId="01F4FCB2" w:rsidR="00B17FDE" w:rsidRPr="003225CF" w:rsidRDefault="00B17FDE" w:rsidP="00B17FDE">
      <w:pPr>
        <w:pStyle w:val="B1"/>
        <w:rPr>
          <w:ins w:id="114" w:author="Author" w:date="2025-03-07T18:10:00Z"/>
        </w:rPr>
      </w:pPr>
      <w:ins w:id="115" w:author="Author" w:date="2025-03-07T18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confirms the request from the A-IoT CN node by replying with the Inventory Response message.</w:t>
        </w:r>
      </w:ins>
      <w:bookmarkStart w:id="116" w:name="_Hlk196474279"/>
      <w:ins w:id="117" w:author="Author" w:date="2025-04-25T14:05:00Z" w16du:dateUtc="2025-04-25T06:05:00Z">
        <w:r w:rsidR="004D20FF">
          <w:rPr>
            <w:rFonts w:hint="eastAsia"/>
            <w:lang w:eastAsia="zh-CN"/>
          </w:rPr>
          <w:t xml:space="preserve"> </w:t>
        </w:r>
      </w:ins>
      <w:ins w:id="118" w:author="Author" w:date="2025-04-25T11:51:00Z" w16du:dateUtc="2025-04-25T03:51:00Z">
        <w:r w:rsidR="00714D1E" w:rsidRPr="00B239E8">
          <w:t>The Inventory Response message includes the AIOTF Identifier and the Correlation ID received in the Inventory Request message.</w:t>
        </w:r>
      </w:ins>
      <w:bookmarkEnd w:id="116"/>
    </w:p>
    <w:p w14:paraId="37C49B02" w14:textId="0FF197DF" w:rsidR="00B17FDE" w:rsidRPr="003225CF" w:rsidRDefault="00B17FDE" w:rsidP="00B17FDE">
      <w:pPr>
        <w:pStyle w:val="NO"/>
        <w:rPr>
          <w:ins w:id="119" w:author="Author" w:date="2025-03-07T18:10:00Z"/>
        </w:rPr>
      </w:pPr>
      <w:ins w:id="120" w:author="Author" w:date="2025-03-07T18:10:00Z">
        <w:r w:rsidRPr="003225CF">
          <w:t xml:space="preserve">NOTE </w:t>
        </w:r>
      </w:ins>
      <w:ins w:id="121" w:author="Author" w:date="2025-04-25T12:11:00Z" w16du:dateUtc="2025-04-25T04:11:00Z">
        <w:r w:rsidR="007A0EF0">
          <w:rPr>
            <w:rFonts w:hint="eastAsia"/>
            <w:lang w:eastAsia="zh-CN"/>
          </w:rPr>
          <w:t>2</w:t>
        </w:r>
      </w:ins>
      <w:ins w:id="122" w:author="Author" w:date="2025-03-07T18:10:00Z">
        <w:r w:rsidRPr="003225CF">
          <w:t>:</w:t>
        </w:r>
        <w:r w:rsidRPr="003225CF">
          <w:tab/>
          <w:t xml:space="preserve">If the </w:t>
        </w:r>
        <w:proofErr w:type="spellStart"/>
        <w:r w:rsidRPr="003225CF">
          <w:t>gNB</w:t>
        </w:r>
        <w:proofErr w:type="spellEnd"/>
        <w:r w:rsidRPr="003225CF">
          <w:t xml:space="preserve"> is not able to perform the Inventory procedure, it rejects the request and sends an Inventory Failure message to the A-IoT CN node.</w:t>
        </w:r>
      </w:ins>
    </w:p>
    <w:p w14:paraId="0C7B7A5D" w14:textId="77777777" w:rsidR="00B17FDE" w:rsidRPr="003225CF" w:rsidRDefault="00B17FDE" w:rsidP="00B17FDE">
      <w:pPr>
        <w:pStyle w:val="B1"/>
        <w:rPr>
          <w:ins w:id="123" w:author="Author" w:date="2025-03-07T18:10:00Z"/>
        </w:rPr>
      </w:pPr>
      <w:ins w:id="124" w:author="Author" w:date="2025-03-07T18:10:00Z">
        <w:r w:rsidRPr="003225CF">
          <w:t>4.</w:t>
        </w:r>
        <w:r w:rsidRPr="003225CF">
          <w:tab/>
        </w:r>
        <w:r w:rsidRPr="003225CF">
          <w:rPr>
            <w:lang w:eastAsia="zh-CN"/>
          </w:rPr>
          <w:t xml:space="preserve">The </w:t>
        </w:r>
        <w:proofErr w:type="spellStart"/>
        <w:r w:rsidRPr="003225CF">
          <w:rPr>
            <w:lang w:eastAsia="zh-CN"/>
          </w:rPr>
          <w:t>gNB</w:t>
        </w:r>
        <w:proofErr w:type="spellEnd"/>
        <w:r w:rsidRPr="003225CF">
          <w:rPr>
            <w:lang w:eastAsia="zh-CN"/>
          </w:rPr>
          <w:t xml:space="preserve"> performs the Inventory procedure towards the A-IoT device(s) over the A-IoT radio interface</w:t>
        </w:r>
        <w:r w:rsidRPr="003225CF">
          <w:t>.</w:t>
        </w:r>
      </w:ins>
    </w:p>
    <w:p w14:paraId="78120511" w14:textId="36DEC5CF" w:rsidR="00B17FDE" w:rsidRDefault="00B17FDE" w:rsidP="00B17FDE">
      <w:pPr>
        <w:pStyle w:val="B1"/>
      </w:pPr>
      <w:ins w:id="125" w:author="Author" w:date="2025-03-07T18:10:00Z">
        <w:r w:rsidRPr="003225CF">
          <w:lastRenderedPageBreak/>
          <w:t>5./6.</w:t>
        </w:r>
        <w:r w:rsidRPr="003225CF">
          <w:tab/>
          <w:t xml:space="preserve">Upon receiving the inventory result from the A-IoT device(s), the </w:t>
        </w:r>
        <w:proofErr w:type="spellStart"/>
        <w:r w:rsidRPr="003225CF">
          <w:t>gNB</w:t>
        </w:r>
        <w:proofErr w:type="spellEnd"/>
        <w:r w:rsidRPr="003225CF">
          <w:t xml:space="preserve"> sends the Inventory Report message to the A-IoT CN node. If the Inventory procedure concerns multiple A-IoT devices, multiple Inventory Report</w:t>
        </w:r>
      </w:ins>
      <w:ins w:id="126" w:author="Author" w:date="2025-04-25T14:09:00Z" w16du:dateUtc="2025-04-25T06:09:00Z">
        <w:r w:rsidR="004D20FF">
          <w:rPr>
            <w:rFonts w:hint="eastAsia"/>
            <w:lang w:eastAsia="zh-CN"/>
          </w:rPr>
          <w:t xml:space="preserve"> </w:t>
        </w:r>
      </w:ins>
      <w:ins w:id="127" w:author="Author" w:date="2025-04-25T11:51:00Z" w16du:dateUtc="2025-04-25T03:51:00Z">
        <w:r w:rsidR="00714D1E">
          <w:rPr>
            <w:rFonts w:hint="eastAsia"/>
            <w:lang w:eastAsia="zh-CN"/>
          </w:rPr>
          <w:t>message</w:t>
        </w:r>
      </w:ins>
      <w:ins w:id="128" w:author="Author" w:date="2025-03-07T18:10:00Z">
        <w:r w:rsidRPr="003225CF">
          <w:t>s may be sent to the A-IoT CN node.</w:t>
        </w:r>
      </w:ins>
    </w:p>
    <w:p w14:paraId="5EFBE334" w14:textId="77777777" w:rsidR="00714D1E" w:rsidRDefault="00714D1E" w:rsidP="007A0EF0">
      <w:pPr>
        <w:pStyle w:val="B1"/>
        <w:rPr>
          <w:ins w:id="129" w:author="Author" w:date="2025-04-25T11:52:00Z" w16du:dateUtc="2025-04-25T03:52:00Z"/>
        </w:rPr>
      </w:pPr>
      <w:ins w:id="130" w:author="Author" w:date="2025-04-25T11:52:00Z" w16du:dateUtc="2025-04-25T03:52:00Z">
        <w:r w:rsidRPr="003225CF">
          <w:tab/>
        </w:r>
        <w:r w:rsidRPr="003C1945">
          <w:t xml:space="preserve">The Inventory Report message includes </w:t>
        </w:r>
        <w:r>
          <w:t>the</w:t>
        </w:r>
        <w:r w:rsidRPr="003C1945">
          <w:t xml:space="preserve"> AIOTF Identifier and the </w:t>
        </w:r>
        <w:r>
          <w:t>C</w:t>
        </w:r>
        <w:r w:rsidRPr="003C1945">
          <w:t xml:space="preserve">orrelation </w:t>
        </w:r>
        <w:r>
          <w:t>ID</w:t>
        </w:r>
        <w:r w:rsidRPr="003C1945">
          <w:t xml:space="preserve"> received in the </w:t>
        </w:r>
        <w:r>
          <w:t>Inventory R</w:t>
        </w:r>
        <w:r w:rsidRPr="003C1945">
          <w:t>equest</w:t>
        </w:r>
        <w:r>
          <w:t xml:space="preserve"> message and further includes the A-IoT NAS PDU(s) carrying the inventoried A-IoT device ID(s)</w:t>
        </w:r>
        <w:r w:rsidRPr="003C1945">
          <w:t xml:space="preserve">. </w:t>
        </w:r>
      </w:ins>
    </w:p>
    <w:p w14:paraId="1FE9B3D1" w14:textId="00481DFB" w:rsidR="00714D1E" w:rsidRPr="003225CF" w:rsidRDefault="00714D1E" w:rsidP="00714D1E">
      <w:pPr>
        <w:pStyle w:val="B1"/>
        <w:rPr>
          <w:ins w:id="131" w:author="Author" w:date="2025-03-07T18:10:00Z"/>
        </w:rPr>
      </w:pPr>
      <w:ins w:id="132" w:author="Author" w:date="2025-04-25T11:52:00Z" w16du:dateUtc="2025-04-25T03:52:00Z">
        <w:r w:rsidRPr="003225CF">
          <w:tab/>
        </w:r>
        <w:r w:rsidRPr="003C1945">
          <w:t xml:space="preserve">If a follow-on Command indicator was received at step 1, the Inventory Report message also includes a RAN </w:t>
        </w:r>
        <w:r>
          <w:t xml:space="preserve">A-IoT </w:t>
        </w:r>
        <w:r w:rsidRPr="003C1945">
          <w:t xml:space="preserve">device </w:t>
        </w:r>
        <w:r>
          <w:t xml:space="preserve">NGAP </w:t>
        </w:r>
        <w:r w:rsidRPr="003C1945">
          <w:t xml:space="preserve">ID for each A-IoT device which </w:t>
        </w:r>
        <w:r>
          <w:t>was inventoried.</w:t>
        </w:r>
      </w:ins>
    </w:p>
    <w:p w14:paraId="665961B9" w14:textId="3C3F7A9F" w:rsidR="00B17FDE" w:rsidRPr="003225CF" w:rsidRDefault="00B17FDE" w:rsidP="00B17FDE">
      <w:pPr>
        <w:pStyle w:val="NO"/>
        <w:rPr>
          <w:ins w:id="133" w:author="Author" w:date="2025-03-07T18:10:00Z"/>
        </w:rPr>
      </w:pPr>
      <w:ins w:id="134" w:author="Author" w:date="2025-03-07T18:10:00Z">
        <w:r w:rsidRPr="003225CF">
          <w:t>NOTE</w:t>
        </w:r>
      </w:ins>
      <w:ins w:id="135" w:author="Author" w:date="2025-04-25T11:51:00Z" w16du:dateUtc="2025-04-25T03:51:00Z">
        <w:r w:rsidR="00714D1E">
          <w:rPr>
            <w:rFonts w:hint="eastAsia"/>
            <w:lang w:eastAsia="zh-CN"/>
          </w:rPr>
          <w:t xml:space="preserve"> </w:t>
        </w:r>
      </w:ins>
      <w:ins w:id="136" w:author="Author" w:date="2025-04-25T12:11:00Z" w16du:dateUtc="2025-04-25T04:11:00Z">
        <w:r w:rsidR="007A0EF0">
          <w:rPr>
            <w:rFonts w:hint="eastAsia"/>
            <w:lang w:eastAsia="zh-CN"/>
          </w:rPr>
          <w:t>3</w:t>
        </w:r>
      </w:ins>
      <w:ins w:id="137" w:author="Author" w:date="2025-03-07T18:10:00Z">
        <w:r w:rsidRPr="003225CF">
          <w:t>:</w:t>
        </w:r>
        <w:r w:rsidRPr="003225CF">
          <w:tab/>
          <w:t xml:space="preserve">If the Inventory procedure concerns multiple A-IoT devices, an Inventory Report may include reports from multiple A-IoT devices, </w:t>
        </w:r>
      </w:ins>
    </w:p>
    <w:p w14:paraId="0E06DC7D" w14:textId="77777777" w:rsidR="00B17FDE" w:rsidRPr="003225CF" w:rsidRDefault="00B17FDE" w:rsidP="00B17FDE">
      <w:pPr>
        <w:pStyle w:val="Heading3"/>
        <w:rPr>
          <w:ins w:id="138" w:author="Author" w:date="2025-03-07T18:10:00Z"/>
        </w:rPr>
      </w:pPr>
      <w:ins w:id="139" w:author="Author" w:date="2025-03-07T18:10:00Z">
        <w:r w:rsidRPr="003225CF">
          <w:t>16.x</w:t>
        </w:r>
        <w:r>
          <w:t>x</w:t>
        </w:r>
        <w:r w:rsidRPr="003225CF">
          <w:t>.</w:t>
        </w:r>
        <w:r>
          <w:t>x</w:t>
        </w:r>
        <w:r w:rsidRPr="003225CF">
          <w:t>4</w:t>
        </w:r>
        <w:r w:rsidRPr="003225CF">
          <w:tab/>
          <w:t>Command procedure</w:t>
        </w:r>
      </w:ins>
    </w:p>
    <w:p w14:paraId="7A53A667" w14:textId="4A9030A4" w:rsidR="00F57382" w:rsidRDefault="00B17FDE" w:rsidP="00714D1E">
      <w:ins w:id="140" w:author="Author" w:date="2025-03-07T18:10:00Z">
        <w:r w:rsidRPr="00F57382">
          <w:t xml:space="preserve">Figure 16.xx.x4-1 depicts the basic communication between the </w:t>
        </w:r>
        <w:proofErr w:type="spellStart"/>
        <w:r w:rsidRPr="00F57382">
          <w:t>gNB</w:t>
        </w:r>
        <w:proofErr w:type="spellEnd"/>
        <w:r w:rsidRPr="00F57382">
          <w:t xml:space="preserve"> and the A-IoT CN node for the Command procedure</w:t>
        </w:r>
      </w:ins>
      <w:ins w:id="141" w:author="Author" w:date="2025-04-25T12:14:00Z" w16du:dateUtc="2025-04-25T04:14:00Z">
        <w:r w:rsidR="00F57382" w:rsidRPr="00F57382">
          <w:rPr>
            <w:rFonts w:hint="eastAsia"/>
          </w:rPr>
          <w:t>.</w:t>
        </w:r>
      </w:ins>
    </w:p>
    <w:p w14:paraId="1C38AD7F" w14:textId="015A0926" w:rsidR="00B17FDE" w:rsidRPr="00BB5809" w:rsidRDefault="00F57382" w:rsidP="00B17FDE">
      <w:pPr>
        <w:pStyle w:val="TH"/>
        <w:rPr>
          <w:ins w:id="142" w:author="Author" w:date="2025-03-07T18:10:00Z"/>
          <w:rFonts w:eastAsia="等线"/>
          <w:lang w:eastAsia="zh-CN"/>
        </w:rPr>
      </w:pPr>
      <w:ins w:id="143" w:author="Author" w:date="2025-03-07T18:10:00Z">
        <w:r>
          <w:object w:dxaOrig="7176" w:dyaOrig="2424" w14:anchorId="4B8CE34F">
            <v:shape id="_x0000_i1026" type="#_x0000_t75" style="width:359.6pt;height:120.7pt" o:ole="">
              <v:imagedata r:id="rId15" o:title=""/>
            </v:shape>
            <o:OLEObject Type="Embed" ProgID="Visio.Drawing.15" ShapeID="_x0000_i1026" DrawAspect="Content" ObjectID="_1807427350" r:id="rId16"/>
          </w:object>
        </w:r>
      </w:ins>
    </w:p>
    <w:p w14:paraId="4564A3BF" w14:textId="77777777" w:rsidR="00B17FDE" w:rsidRPr="003225CF" w:rsidRDefault="00B17FDE" w:rsidP="00B17FDE">
      <w:pPr>
        <w:pStyle w:val="TF"/>
        <w:rPr>
          <w:ins w:id="144" w:author="Author" w:date="2025-03-07T18:10:00Z"/>
        </w:rPr>
      </w:pPr>
      <w:ins w:id="145" w:author="Author" w:date="2025-03-07T18:10:00Z">
        <w:r w:rsidRPr="003225CF">
          <w:t>Figure 16.</w:t>
        </w:r>
        <w:r>
          <w:t>x</w:t>
        </w:r>
        <w:r w:rsidRPr="003225CF">
          <w:t>x.</w:t>
        </w:r>
        <w:r>
          <w:t>x</w:t>
        </w:r>
        <w:r w:rsidRPr="003225CF">
          <w:t>4-1: Command procedure</w:t>
        </w:r>
      </w:ins>
    </w:p>
    <w:p w14:paraId="4675AD9E" w14:textId="0761D26B" w:rsidR="0020735F" w:rsidRDefault="0020735F" w:rsidP="00714D1E">
      <w:ins w:id="146" w:author="Author" w:date="2025-04-25T16:58:00Z" w16du:dateUtc="2025-04-25T08:58:00Z">
        <w:r w:rsidRPr="004D20FF">
          <w:t>The Command procedure addresses only one A-IoT device.</w:t>
        </w:r>
      </w:ins>
    </w:p>
    <w:p w14:paraId="40EAC295" w14:textId="017EA030" w:rsidR="00B17FDE" w:rsidRPr="003225CF" w:rsidRDefault="00B17FDE" w:rsidP="00B17FDE">
      <w:pPr>
        <w:pStyle w:val="B1"/>
        <w:rPr>
          <w:ins w:id="147" w:author="Author" w:date="2025-03-07T18:10:00Z"/>
        </w:rPr>
      </w:pPr>
      <w:ins w:id="148" w:author="Author" w:date="2025-03-07T18:10:00Z">
        <w:r w:rsidRPr="003225CF">
          <w:t>1.</w:t>
        </w:r>
        <w:r w:rsidRPr="003225CF">
          <w:tab/>
          <w:t xml:space="preserve">Prior to the Command procedure, the Inventory procedure is performed </w:t>
        </w:r>
      </w:ins>
      <w:ins w:id="149" w:author="Author" w:date="2025-04-25T11:57:00Z" w16du:dateUtc="2025-04-25T03:57:00Z">
        <w:r w:rsidR="00714D1E">
          <w:rPr>
            <w:rFonts w:hint="eastAsia"/>
            <w:lang w:eastAsia="zh-CN"/>
          </w:rPr>
          <w:t xml:space="preserve">involving </w:t>
        </w:r>
      </w:ins>
      <w:ins w:id="150" w:author="Author" w:date="2025-03-07T18:10:00Z">
        <w:r w:rsidRPr="003225CF">
          <w:t>the concerned device</w:t>
        </w:r>
      </w:ins>
      <w:ins w:id="151" w:author="Author" w:date="2025-04-25T14:06:00Z" w16du:dateUtc="2025-04-25T06:06:00Z">
        <w:r w:rsidR="004D20FF">
          <w:rPr>
            <w:rFonts w:hint="eastAsia"/>
            <w:lang w:eastAsia="zh-CN"/>
          </w:rPr>
          <w:t xml:space="preserve"> </w:t>
        </w:r>
      </w:ins>
      <w:ins w:id="152" w:author="Author" w:date="2025-04-25T11:57:00Z" w16du:dateUtc="2025-04-25T03:57:00Z">
        <w:r w:rsidR="00714D1E">
          <w:rPr>
            <w:rFonts w:hint="eastAsia"/>
            <w:lang w:eastAsia="zh-CN"/>
          </w:rPr>
          <w:t>and</w:t>
        </w:r>
      </w:ins>
      <w:bookmarkStart w:id="153" w:name="_Hlk196474686"/>
      <w:ins w:id="154" w:author="Author" w:date="2025-04-25T14:07:00Z" w16du:dateUtc="2025-04-25T06:07:00Z">
        <w:r w:rsidR="004D20FF">
          <w:rPr>
            <w:rFonts w:hint="eastAsia"/>
            <w:lang w:eastAsia="zh-CN"/>
          </w:rPr>
          <w:t xml:space="preserve"> </w:t>
        </w:r>
      </w:ins>
      <w:ins w:id="155" w:author="Author" w:date="2025-04-25T11:57:00Z" w16du:dateUtc="2025-04-25T03:57:00Z">
        <w:r w:rsidR="00714D1E" w:rsidRPr="003466E6">
          <w:rPr>
            <w:lang w:eastAsia="zh-CN"/>
          </w:rPr>
          <w:t>potentially other A-IoT devices</w:t>
        </w:r>
        <w:r w:rsidR="00714D1E" w:rsidRPr="003225CF">
          <w:t>.</w:t>
        </w:r>
      </w:ins>
      <w:bookmarkEnd w:id="153"/>
      <w:ins w:id="156" w:author="Author" w:date="2025-03-07T18:10:00Z">
        <w:r w:rsidRPr="003225CF">
          <w:t xml:space="preserve"> </w:t>
        </w:r>
      </w:ins>
    </w:p>
    <w:p w14:paraId="31F11BC0" w14:textId="0E2C98B3" w:rsidR="00A9093A" w:rsidRDefault="00A9093A" w:rsidP="003466E6">
      <w:pPr>
        <w:pStyle w:val="NO"/>
        <w:rPr>
          <w:ins w:id="157" w:author="Author" w:date="2025-04-25T12:00:00Z" w16du:dateUtc="2025-04-25T04:00:00Z"/>
          <w:lang w:eastAsia="zh-CN"/>
        </w:rPr>
      </w:pPr>
      <w:ins w:id="158" w:author="Author" w:date="2025-04-25T12:00:00Z" w16du:dateUtc="2025-04-25T04:00:00Z">
        <w:r>
          <w:rPr>
            <w:rFonts w:hint="eastAsia"/>
            <w:lang w:eastAsia="zh-CN"/>
          </w:rPr>
          <w:t xml:space="preserve">NOTE </w:t>
        </w:r>
      </w:ins>
      <w:ins w:id="159" w:author="Author" w:date="2025-04-25T12:11:00Z" w16du:dateUtc="2025-04-25T04:11:00Z">
        <w:r w:rsidR="007A0EF0">
          <w:rPr>
            <w:rFonts w:hint="eastAsia"/>
            <w:lang w:eastAsia="zh-CN"/>
          </w:rPr>
          <w:t>4</w:t>
        </w:r>
      </w:ins>
      <w:ins w:id="160" w:author="Author" w:date="2025-04-25T12:00:00Z" w16du:dateUtc="2025-04-25T04:00:00Z">
        <w:r>
          <w:rPr>
            <w:rFonts w:hint="eastAsia"/>
            <w:lang w:eastAsia="zh-CN"/>
          </w:rPr>
          <w:t xml:space="preserve">: </w:t>
        </w:r>
        <w:r w:rsidRPr="003466E6">
          <w:t>the step 2 may happen in parallel of the Inventory procedure involving other A-IoT devices.</w:t>
        </w:r>
      </w:ins>
    </w:p>
    <w:p w14:paraId="67314DA9" w14:textId="50E5C95A" w:rsidR="003466E6" w:rsidRDefault="00B17FDE" w:rsidP="00A9093A">
      <w:pPr>
        <w:pStyle w:val="B1"/>
        <w:rPr>
          <w:lang w:eastAsia="zh-CN"/>
        </w:rPr>
      </w:pPr>
      <w:ins w:id="161" w:author="Author" w:date="2025-03-07T18:10:00Z">
        <w:r w:rsidRPr="003225CF">
          <w:t>2.</w:t>
        </w:r>
        <w:r w:rsidRPr="003225CF">
          <w:tab/>
          <w:t xml:space="preserve">The A-IoT CN node initiates the Command procedure over NG-C by sending the Command Request message to the </w:t>
        </w:r>
        <w:proofErr w:type="spellStart"/>
        <w:r w:rsidRPr="003225CF">
          <w:t>gNB</w:t>
        </w:r>
        <w:proofErr w:type="spellEnd"/>
        <w:r w:rsidRPr="003225CF">
          <w:t xml:space="preserve">. </w:t>
        </w:r>
      </w:ins>
      <w:bookmarkStart w:id="162" w:name="_Hlk196475317"/>
      <w:ins w:id="163" w:author="Author" w:date="2025-04-25T12:08:00Z" w16du:dateUtc="2025-04-25T04:08:00Z">
        <w:r w:rsidR="00A9093A" w:rsidRPr="003466E6">
          <w:t>The Command Request message includes the same Correlation ID and AIOTF Identifier as the ones used in its corresponding inventory procedure.</w:t>
        </w:r>
      </w:ins>
      <w:bookmarkEnd w:id="162"/>
    </w:p>
    <w:p w14:paraId="24B9ED8E" w14:textId="600D0BBE" w:rsidR="00A9093A" w:rsidRPr="003225CF" w:rsidRDefault="00A9093A" w:rsidP="00A9093A">
      <w:pPr>
        <w:pStyle w:val="B1"/>
        <w:rPr>
          <w:ins w:id="164" w:author="Author" w:date="2025-03-07T18:10:00Z"/>
          <w:lang w:eastAsia="zh-CN"/>
        </w:rPr>
      </w:pPr>
      <w:ins w:id="165" w:author="Author" w:date="2025-04-25T12:08:00Z" w16du:dateUtc="2025-04-25T04:08:00Z">
        <w:r w:rsidRPr="003225CF">
          <w:tab/>
        </w:r>
        <w:r w:rsidRPr="003C1945">
          <w:t>The</w:t>
        </w:r>
        <w:r>
          <w:t xml:space="preserve"> </w:t>
        </w:r>
        <w:r w:rsidRPr="00E83BF9">
          <w:t>Command Request also includes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 w:rsidRPr="00421971">
          <w:t xml:space="preserve">RAN </w:t>
        </w:r>
        <w:r>
          <w:t>A-IoT</w:t>
        </w:r>
        <w:r w:rsidRPr="00421971">
          <w:t xml:space="preserve"> device </w:t>
        </w:r>
        <w:r>
          <w:t xml:space="preserve">NGAP </w:t>
        </w:r>
        <w:r w:rsidRPr="00421971">
          <w:t>ID</w:t>
        </w:r>
        <w:r>
          <w:t xml:space="preserve"> and</w:t>
        </w:r>
        <w:r w:rsidRPr="00E83BF9">
          <w:t xml:space="preserve"> the A-IoT NAS PDU </w:t>
        </w:r>
        <w:r>
          <w:t>targeting</w:t>
        </w:r>
        <w:r w:rsidRPr="00E83BF9">
          <w:t xml:space="preserve"> the </w:t>
        </w:r>
        <w:r>
          <w:t xml:space="preserve">A-IoT </w:t>
        </w:r>
        <w:r w:rsidRPr="00E83BF9">
          <w:t xml:space="preserve">device and may include some command assistance information. This </w:t>
        </w:r>
        <w:r>
          <w:t xml:space="preserve">command </w:t>
        </w:r>
        <w:r w:rsidRPr="00E83BF9">
          <w:t>assistance information may contain the estimate of expected D2R message size, command type (FFS)</w:t>
        </w:r>
        <w:r>
          <w:t>.</w:t>
        </w:r>
      </w:ins>
    </w:p>
    <w:p w14:paraId="1446BE6A" w14:textId="77777777" w:rsidR="00B17FDE" w:rsidRPr="003225CF" w:rsidRDefault="00B17FDE" w:rsidP="00B17FDE">
      <w:pPr>
        <w:pStyle w:val="B1"/>
        <w:rPr>
          <w:ins w:id="166" w:author="Author" w:date="2025-03-07T18:10:00Z"/>
        </w:rPr>
      </w:pPr>
      <w:ins w:id="167" w:author="Author" w:date="2025-03-07T18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 and performs the command procedure over the A-IoT radio interface.</w:t>
        </w:r>
      </w:ins>
    </w:p>
    <w:p w14:paraId="7903A173" w14:textId="71D4068F" w:rsidR="00B17FDE" w:rsidRPr="003225CF" w:rsidRDefault="00B17FDE" w:rsidP="00B17FDE">
      <w:pPr>
        <w:pStyle w:val="B1"/>
        <w:rPr>
          <w:ins w:id="168" w:author="Author" w:date="2025-03-07T18:10:00Z"/>
        </w:rPr>
      </w:pPr>
      <w:ins w:id="169" w:author="Author" w:date="2025-03-07T18:10:00Z">
        <w:r w:rsidRPr="003225CF">
          <w:t>4.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replies to the Command Request with the Command Response </w:t>
        </w:r>
        <w:proofErr w:type="spellStart"/>
        <w:r w:rsidRPr="003225CF">
          <w:t>message</w:t>
        </w:r>
      </w:ins>
      <w:bookmarkStart w:id="170" w:name="_Hlk196475355"/>
      <w:ins w:id="171" w:author="Author" w:date="2025-04-25T12:09:00Z" w16du:dateUtc="2025-04-25T04:09:00Z">
        <w:r w:rsidR="00A9093A" w:rsidRPr="00A9093A">
          <w:rPr>
            <w:lang w:eastAsia="zh-CN"/>
          </w:rPr>
          <w:t>including</w:t>
        </w:r>
        <w:proofErr w:type="spellEnd"/>
        <w:r w:rsidR="00A9093A" w:rsidRPr="00A9093A">
          <w:rPr>
            <w:lang w:eastAsia="zh-CN"/>
          </w:rPr>
          <w:t xml:space="preserve"> the AIOTF Identifier and the Correlation ID received in the Command Request and the RAN A-IoT device NGAP ID.</w:t>
        </w:r>
      </w:ins>
      <w:bookmarkEnd w:id="170"/>
    </w:p>
    <w:p w14:paraId="1B55BAC8" w14:textId="0A10B47F" w:rsidR="00B17FDE" w:rsidRPr="00BB5809" w:rsidRDefault="007A0EF0" w:rsidP="007A0EF0">
      <w:pPr>
        <w:pStyle w:val="NO"/>
        <w:rPr>
          <w:ins w:id="172" w:author="Author" w:date="2025-03-07T18:10:00Z"/>
          <w:lang w:eastAsia="zh-CN"/>
        </w:rPr>
      </w:pPr>
      <w:ins w:id="173" w:author="Author" w:date="2025-03-07T18:10:00Z">
        <w:r w:rsidRPr="003225CF">
          <w:t xml:space="preserve">NOTE </w:t>
        </w:r>
      </w:ins>
      <w:ins w:id="174" w:author="Author" w:date="2025-04-25T12:11:00Z" w16du:dateUtc="2025-04-25T04:11:00Z">
        <w:r>
          <w:rPr>
            <w:rFonts w:hint="eastAsia"/>
            <w:lang w:eastAsia="zh-CN"/>
          </w:rPr>
          <w:t>5</w:t>
        </w:r>
      </w:ins>
      <w:ins w:id="175" w:author="Author" w:date="2025-03-07T18:10:00Z">
        <w:r w:rsidRPr="003225CF">
          <w:t>:</w:t>
        </w:r>
        <w:r w:rsidRPr="003225CF">
          <w:tab/>
          <w:t xml:space="preserve">If the </w:t>
        </w:r>
        <w:proofErr w:type="spellStart"/>
        <w:r w:rsidRPr="003225CF">
          <w:t>gNB</w:t>
        </w:r>
        <w:proofErr w:type="spellEnd"/>
        <w:r w:rsidRPr="003225CF">
          <w:t xml:space="preserve"> is not able to perform the Command procedure, it rejects the request and sends a Command Failure message to the A-IoT CN node.</w:t>
        </w:r>
      </w:ins>
    </w:p>
    <w:p w14:paraId="61F60730" w14:textId="77777777" w:rsidR="00597075" w:rsidRDefault="00597075" w:rsidP="00597075">
      <w:pPr>
        <w:rPr>
          <w:lang w:eastAsia="zh-CN"/>
        </w:rPr>
      </w:pPr>
    </w:p>
    <w:p w14:paraId="748B55E7" w14:textId="7052FD00" w:rsidR="00D518CC" w:rsidRDefault="00D518CC" w:rsidP="00D518CC">
      <w:pPr>
        <w:jc w:val="center"/>
        <w:rPr>
          <w:lang w:eastAsia="zh-CN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5FC1D5E2" w14:textId="695A865D" w:rsidR="00714D1E" w:rsidRDefault="00714D1E" w:rsidP="00714D1E">
      <w:pPr>
        <w:pStyle w:val="Heading3"/>
        <w:rPr>
          <w:ins w:id="176" w:author="Author" w:date="2025-04-25T11:55:00Z" w16du:dateUtc="2025-04-25T03:55:00Z"/>
          <w:rFonts w:eastAsia="等线"/>
        </w:rPr>
      </w:pPr>
      <w:bookmarkStart w:id="177" w:name="_Toc181740588"/>
      <w:bookmarkStart w:id="178" w:name="_Toc184196493"/>
      <w:ins w:id="179" w:author="Author" w:date="2025-04-25T11:55:00Z" w16du:dateUtc="2025-04-25T03:55:00Z">
        <w:r>
          <w:t>16.xx.x</w:t>
        </w:r>
        <w:r>
          <w:rPr>
            <w:rFonts w:hint="eastAsia"/>
            <w:lang w:eastAsia="zh-CN"/>
          </w:rPr>
          <w:t>5</w:t>
        </w:r>
        <w:r>
          <w:t xml:space="preserve"> </w:t>
        </w:r>
        <w:r>
          <w:rPr>
            <w:rFonts w:eastAsia="等线"/>
          </w:rPr>
          <w:t>Locating A-IoT devices</w:t>
        </w:r>
      </w:ins>
    </w:p>
    <w:p w14:paraId="2A37218F" w14:textId="77777777" w:rsidR="00714D1E" w:rsidRPr="00BB5809" w:rsidRDefault="00714D1E" w:rsidP="00714D1E">
      <w:pPr>
        <w:rPr>
          <w:ins w:id="180" w:author="Author" w:date="2025-04-25T11:55:00Z" w16du:dateUtc="2025-04-25T03:55:00Z"/>
          <w:lang w:eastAsia="zh-CN"/>
        </w:rPr>
      </w:pPr>
      <w:ins w:id="181" w:author="Author" w:date="2025-04-25T11:55:00Z" w16du:dateUtc="2025-04-25T03:55:00Z">
        <w:r>
          <w:rPr>
            <w:rFonts w:eastAsiaTheme="minorEastAsia"/>
            <w:lang w:eastAsia="zh-CN"/>
          </w:rPr>
          <w:t xml:space="preserve">In this version of specification, the A-IoT device location is reported by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at </w:t>
        </w:r>
        <w:r>
          <w:rPr>
            <w:lang w:val="en-US" w:eastAsia="ja-JP"/>
          </w:rPr>
          <w:t>Reader ID granularity to the AIOTF via Inventory Report procedure. The AIOTF may use the A-IoT device location information in performing A-IoT operations.</w:t>
        </w:r>
      </w:ins>
    </w:p>
    <w:bookmarkEnd w:id="177"/>
    <w:bookmarkEnd w:id="178"/>
    <w:p w14:paraId="0352832B" w14:textId="17A9A39A" w:rsidR="00396565" w:rsidRPr="00396565" w:rsidRDefault="00396565" w:rsidP="0059707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lastRenderedPageBreak/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F2B5D" w14:textId="77777777" w:rsidR="00A14AFD" w:rsidRDefault="00A14AFD">
      <w:r>
        <w:separator/>
      </w:r>
    </w:p>
  </w:endnote>
  <w:endnote w:type="continuationSeparator" w:id="0">
    <w:p w14:paraId="25E540CE" w14:textId="77777777" w:rsidR="00A14AFD" w:rsidRDefault="00A14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17831" w14:textId="77777777" w:rsidR="00A14AFD" w:rsidRDefault="00A14AFD">
      <w:r>
        <w:separator/>
      </w:r>
    </w:p>
  </w:footnote>
  <w:footnote w:type="continuationSeparator" w:id="0">
    <w:p w14:paraId="4DE47EF1" w14:textId="77777777" w:rsidR="00A14AFD" w:rsidRDefault="00A14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DEA"/>
    <w:multiLevelType w:val="hybridMultilevel"/>
    <w:tmpl w:val="D7705C0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lowerLetter"/>
      <w:lvlText w:val="%5)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lowerLetter"/>
      <w:lvlText w:val="%8)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614054F"/>
    <w:multiLevelType w:val="hybridMultilevel"/>
    <w:tmpl w:val="D7705C00"/>
    <w:lvl w:ilvl="0" w:tplc="F5103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870145737">
    <w:abstractNumId w:val="1"/>
  </w:num>
  <w:num w:numId="2" w16cid:durableId="10030466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5C"/>
    <w:rsid w:val="000225D0"/>
    <w:rsid w:val="00022E4A"/>
    <w:rsid w:val="0006562C"/>
    <w:rsid w:val="00070E09"/>
    <w:rsid w:val="00095192"/>
    <w:rsid w:val="000A6394"/>
    <w:rsid w:val="000B7FED"/>
    <w:rsid w:val="000C038A"/>
    <w:rsid w:val="000C6598"/>
    <w:rsid w:val="000D44B3"/>
    <w:rsid w:val="0010096A"/>
    <w:rsid w:val="00145D43"/>
    <w:rsid w:val="00192C46"/>
    <w:rsid w:val="0019331C"/>
    <w:rsid w:val="001A08B3"/>
    <w:rsid w:val="001A7B60"/>
    <w:rsid w:val="001B52F0"/>
    <w:rsid w:val="001B7A65"/>
    <w:rsid w:val="001D3F8C"/>
    <w:rsid w:val="001E41F3"/>
    <w:rsid w:val="0020735F"/>
    <w:rsid w:val="00207386"/>
    <w:rsid w:val="00212AD0"/>
    <w:rsid w:val="00250BA8"/>
    <w:rsid w:val="0026004D"/>
    <w:rsid w:val="002640DD"/>
    <w:rsid w:val="00275D12"/>
    <w:rsid w:val="00284FEB"/>
    <w:rsid w:val="002860C4"/>
    <w:rsid w:val="002B149E"/>
    <w:rsid w:val="002B5741"/>
    <w:rsid w:val="002C518E"/>
    <w:rsid w:val="002E454B"/>
    <w:rsid w:val="002E472E"/>
    <w:rsid w:val="0030114D"/>
    <w:rsid w:val="00301A99"/>
    <w:rsid w:val="00305409"/>
    <w:rsid w:val="00321B43"/>
    <w:rsid w:val="003225CF"/>
    <w:rsid w:val="003466E6"/>
    <w:rsid w:val="003609EF"/>
    <w:rsid w:val="0036231A"/>
    <w:rsid w:val="00374DD4"/>
    <w:rsid w:val="00376F3A"/>
    <w:rsid w:val="00387C34"/>
    <w:rsid w:val="00396565"/>
    <w:rsid w:val="003E1A36"/>
    <w:rsid w:val="004008D5"/>
    <w:rsid w:val="00402D03"/>
    <w:rsid w:val="00410371"/>
    <w:rsid w:val="00414944"/>
    <w:rsid w:val="0041611E"/>
    <w:rsid w:val="004242F1"/>
    <w:rsid w:val="00444357"/>
    <w:rsid w:val="004B75B7"/>
    <w:rsid w:val="004D20FF"/>
    <w:rsid w:val="004D3964"/>
    <w:rsid w:val="004E0FC2"/>
    <w:rsid w:val="005141D9"/>
    <w:rsid w:val="0051580D"/>
    <w:rsid w:val="00516042"/>
    <w:rsid w:val="00527B41"/>
    <w:rsid w:val="00530846"/>
    <w:rsid w:val="00547111"/>
    <w:rsid w:val="005756C7"/>
    <w:rsid w:val="00592D74"/>
    <w:rsid w:val="00597075"/>
    <w:rsid w:val="005B77B7"/>
    <w:rsid w:val="005C103E"/>
    <w:rsid w:val="005E2C44"/>
    <w:rsid w:val="005E5BF1"/>
    <w:rsid w:val="005E6BDB"/>
    <w:rsid w:val="0060682A"/>
    <w:rsid w:val="00621188"/>
    <w:rsid w:val="006257ED"/>
    <w:rsid w:val="00653DE4"/>
    <w:rsid w:val="00660B03"/>
    <w:rsid w:val="00665C47"/>
    <w:rsid w:val="00667FA6"/>
    <w:rsid w:val="00695808"/>
    <w:rsid w:val="00697A4D"/>
    <w:rsid w:val="006B46FB"/>
    <w:rsid w:val="006C5B81"/>
    <w:rsid w:val="006E21FB"/>
    <w:rsid w:val="006E4D3C"/>
    <w:rsid w:val="00702350"/>
    <w:rsid w:val="00714D1E"/>
    <w:rsid w:val="00722217"/>
    <w:rsid w:val="00724D28"/>
    <w:rsid w:val="00792342"/>
    <w:rsid w:val="007977A8"/>
    <w:rsid w:val="007A0EF0"/>
    <w:rsid w:val="007B1227"/>
    <w:rsid w:val="007B512A"/>
    <w:rsid w:val="007C0676"/>
    <w:rsid w:val="007C2097"/>
    <w:rsid w:val="007D6A07"/>
    <w:rsid w:val="007F7259"/>
    <w:rsid w:val="0080194B"/>
    <w:rsid w:val="008040A8"/>
    <w:rsid w:val="008126B6"/>
    <w:rsid w:val="008162F3"/>
    <w:rsid w:val="008265F4"/>
    <w:rsid w:val="008279FA"/>
    <w:rsid w:val="00855981"/>
    <w:rsid w:val="008626E7"/>
    <w:rsid w:val="00870051"/>
    <w:rsid w:val="00870EE7"/>
    <w:rsid w:val="008863B9"/>
    <w:rsid w:val="00891626"/>
    <w:rsid w:val="008A45A6"/>
    <w:rsid w:val="008C541F"/>
    <w:rsid w:val="008D3CCC"/>
    <w:rsid w:val="008F3789"/>
    <w:rsid w:val="008F5953"/>
    <w:rsid w:val="008F686C"/>
    <w:rsid w:val="009148DE"/>
    <w:rsid w:val="009361C2"/>
    <w:rsid w:val="00941E30"/>
    <w:rsid w:val="009531B0"/>
    <w:rsid w:val="00957F5F"/>
    <w:rsid w:val="009741B3"/>
    <w:rsid w:val="009777D9"/>
    <w:rsid w:val="00991B88"/>
    <w:rsid w:val="00994622"/>
    <w:rsid w:val="009A4683"/>
    <w:rsid w:val="009A5753"/>
    <w:rsid w:val="009A579D"/>
    <w:rsid w:val="009B37CE"/>
    <w:rsid w:val="009C1CBC"/>
    <w:rsid w:val="009E3297"/>
    <w:rsid w:val="009F734F"/>
    <w:rsid w:val="00A03957"/>
    <w:rsid w:val="00A14AFD"/>
    <w:rsid w:val="00A14D6E"/>
    <w:rsid w:val="00A21FF8"/>
    <w:rsid w:val="00A246B6"/>
    <w:rsid w:val="00A476FD"/>
    <w:rsid w:val="00A47E70"/>
    <w:rsid w:val="00A50CF0"/>
    <w:rsid w:val="00A51928"/>
    <w:rsid w:val="00A571EB"/>
    <w:rsid w:val="00A578D8"/>
    <w:rsid w:val="00A66543"/>
    <w:rsid w:val="00A7671C"/>
    <w:rsid w:val="00A9093A"/>
    <w:rsid w:val="00AA2CBC"/>
    <w:rsid w:val="00AB156A"/>
    <w:rsid w:val="00AC5820"/>
    <w:rsid w:val="00AD1CD8"/>
    <w:rsid w:val="00AD213D"/>
    <w:rsid w:val="00B07AFC"/>
    <w:rsid w:val="00B17FDE"/>
    <w:rsid w:val="00B220F1"/>
    <w:rsid w:val="00B239E8"/>
    <w:rsid w:val="00B258BB"/>
    <w:rsid w:val="00B354A0"/>
    <w:rsid w:val="00B37064"/>
    <w:rsid w:val="00B42C95"/>
    <w:rsid w:val="00B56B32"/>
    <w:rsid w:val="00B66325"/>
    <w:rsid w:val="00B6773B"/>
    <w:rsid w:val="00B67B97"/>
    <w:rsid w:val="00B968C8"/>
    <w:rsid w:val="00BA3EC5"/>
    <w:rsid w:val="00BA51D9"/>
    <w:rsid w:val="00BB369D"/>
    <w:rsid w:val="00BB5809"/>
    <w:rsid w:val="00BB5DFC"/>
    <w:rsid w:val="00BD279D"/>
    <w:rsid w:val="00BD5253"/>
    <w:rsid w:val="00BD6BB8"/>
    <w:rsid w:val="00C03801"/>
    <w:rsid w:val="00C34B20"/>
    <w:rsid w:val="00C40E82"/>
    <w:rsid w:val="00C55AE4"/>
    <w:rsid w:val="00C66BA2"/>
    <w:rsid w:val="00C870F6"/>
    <w:rsid w:val="00C94363"/>
    <w:rsid w:val="00C95985"/>
    <w:rsid w:val="00CB09BE"/>
    <w:rsid w:val="00CB253C"/>
    <w:rsid w:val="00CB3E5A"/>
    <w:rsid w:val="00CB4C06"/>
    <w:rsid w:val="00CB512D"/>
    <w:rsid w:val="00CC5026"/>
    <w:rsid w:val="00CC68D0"/>
    <w:rsid w:val="00CF5408"/>
    <w:rsid w:val="00D035FD"/>
    <w:rsid w:val="00D03F9A"/>
    <w:rsid w:val="00D06D51"/>
    <w:rsid w:val="00D24991"/>
    <w:rsid w:val="00D31B79"/>
    <w:rsid w:val="00D50255"/>
    <w:rsid w:val="00D518CC"/>
    <w:rsid w:val="00D54199"/>
    <w:rsid w:val="00D66520"/>
    <w:rsid w:val="00D71FF4"/>
    <w:rsid w:val="00D766F4"/>
    <w:rsid w:val="00D82D63"/>
    <w:rsid w:val="00D84AE9"/>
    <w:rsid w:val="00D9124E"/>
    <w:rsid w:val="00DA3F3B"/>
    <w:rsid w:val="00DE34CF"/>
    <w:rsid w:val="00DE45A7"/>
    <w:rsid w:val="00E13611"/>
    <w:rsid w:val="00E13F3D"/>
    <w:rsid w:val="00E3138C"/>
    <w:rsid w:val="00E34898"/>
    <w:rsid w:val="00E42D7E"/>
    <w:rsid w:val="00E540E5"/>
    <w:rsid w:val="00EB09B7"/>
    <w:rsid w:val="00EB3A17"/>
    <w:rsid w:val="00EB7DF5"/>
    <w:rsid w:val="00EE2AE8"/>
    <w:rsid w:val="00EE7D7C"/>
    <w:rsid w:val="00EF191F"/>
    <w:rsid w:val="00EF22B5"/>
    <w:rsid w:val="00F04D4C"/>
    <w:rsid w:val="00F23A87"/>
    <w:rsid w:val="00F25D98"/>
    <w:rsid w:val="00F300FB"/>
    <w:rsid w:val="00F40438"/>
    <w:rsid w:val="00F57382"/>
    <w:rsid w:val="00F76F30"/>
    <w:rsid w:val="00FA533C"/>
    <w:rsid w:val="00FB33F7"/>
    <w:rsid w:val="00FB6386"/>
    <w:rsid w:val="00FD0461"/>
    <w:rsid w:val="00FD064F"/>
    <w:rsid w:val="00FD48EA"/>
    <w:rsid w:val="00FD7A4F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7C34"/>
    <w:pPr>
      <w:ind w:firstLineChars="200" w:firstLine="420"/>
    </w:pPr>
  </w:style>
  <w:style w:type="character" w:customStyle="1" w:styleId="NOChar">
    <w:name w:val="NO Char"/>
    <w:link w:val="NO"/>
    <w:qFormat/>
    <w:rsid w:val="00387C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7C3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D518CC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sid w:val="0044435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444357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8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8</Pages>
  <Words>2799</Words>
  <Characters>15705</Characters>
  <Application>Microsoft Office Word</Application>
  <DocSecurity>0</DocSecurity>
  <Lines>392</Lines>
  <Paragraphs>284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</cp:revision>
  <cp:lastPrinted>1899-12-31T23:00:00Z</cp:lastPrinted>
  <dcterms:created xsi:type="dcterms:W3CDTF">2025-04-18T10:06:00Z</dcterms:created>
  <dcterms:modified xsi:type="dcterms:W3CDTF">2025-04-29T02:21:00Z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